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8B" w:rsidRPr="00BA288B" w:rsidRDefault="00BA288B" w:rsidP="00BA28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88B">
        <w:rPr>
          <w:rFonts w:ascii="Times New Roman CYR" w:eastAsia="Times New Roman" w:hAnsi="Times New Roman CYR" w:cs="Times New Roman CYR"/>
          <w:b/>
          <w:bCs/>
          <w:sz w:val="20"/>
          <w:lang w:eastAsia="ru-RU"/>
        </w:rPr>
        <w:t xml:space="preserve">Муниципальное общеобразовательное учреждение </w:t>
      </w:r>
      <w:proofErr w:type="spellStart"/>
      <w:r w:rsidRPr="00BA288B">
        <w:rPr>
          <w:rFonts w:ascii="Times New Roman CYR" w:eastAsia="Times New Roman" w:hAnsi="Times New Roman CYR" w:cs="Times New Roman CYR"/>
          <w:b/>
          <w:bCs/>
          <w:sz w:val="20"/>
          <w:lang w:eastAsia="ru-RU"/>
        </w:rPr>
        <w:t>Лысогорская</w:t>
      </w:r>
      <w:proofErr w:type="spellEnd"/>
      <w:r w:rsidRPr="00BA288B">
        <w:rPr>
          <w:rFonts w:ascii="Times New Roman CYR" w:eastAsia="Times New Roman" w:hAnsi="Times New Roman CYR" w:cs="Times New Roman CYR"/>
          <w:b/>
          <w:bCs/>
          <w:sz w:val="20"/>
          <w:lang w:eastAsia="ru-RU"/>
        </w:rPr>
        <w:t xml:space="preserve"> средняя общеобразовательная школа функционирует с 01 сентября 1955 года.</w:t>
      </w:r>
    </w:p>
    <w:p w:rsidR="00BA288B" w:rsidRPr="00BA288B" w:rsidRDefault="00BA288B" w:rsidP="00BA28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88B">
        <w:rPr>
          <w:rFonts w:ascii="Times New Roman CYR" w:eastAsia="Times New Roman" w:hAnsi="Times New Roman CYR" w:cs="Times New Roman CYR"/>
          <w:b/>
          <w:bCs/>
          <w:sz w:val="20"/>
          <w:lang w:eastAsia="ru-RU"/>
        </w:rPr>
        <w:t xml:space="preserve">      Учредителем МОУ ЛСОШ является Администрация Куйбышевского района, Ростовской области в лице отдела образования Администрации Куйбышевского района.</w:t>
      </w:r>
    </w:p>
    <w:p w:rsidR="00BA288B" w:rsidRPr="00BA288B" w:rsidRDefault="00BA288B" w:rsidP="00BA288B">
      <w:pPr>
        <w:spacing w:before="100" w:beforeAutospacing="1" w:after="100" w:afterAutospacing="1" w:line="240" w:lineRule="auto"/>
        <w:rPr>
          <w:rFonts w:ascii="Times New Roman" w:eastAsia="Times New Roman" w:hAnsi="Times New Roman" w:cs="Times New Roman"/>
          <w:sz w:val="24"/>
          <w:szCs w:val="24"/>
          <w:lang w:eastAsia="ru-RU"/>
        </w:rPr>
      </w:pPr>
      <w:r w:rsidRPr="00BA288B">
        <w:rPr>
          <w:rFonts w:ascii="Times New Roman" w:eastAsia="Times New Roman" w:hAnsi="Times New Roman" w:cs="Times New Roman"/>
          <w:b/>
          <w:bCs/>
          <w:sz w:val="20"/>
          <w:lang w:eastAsia="ru-RU"/>
        </w:rPr>
        <w:t> </w:t>
      </w:r>
      <w:r w:rsidRPr="00BA288B">
        <w:rPr>
          <w:rFonts w:ascii="Times New Roman CYR" w:eastAsia="Times New Roman" w:hAnsi="Times New Roman CYR" w:cs="Times New Roman CYR"/>
          <w:b/>
          <w:bCs/>
          <w:sz w:val="20"/>
          <w:lang w:eastAsia="ru-RU"/>
        </w:rPr>
        <w:t xml:space="preserve">       Муниципальное общеобразовательное учреждение </w:t>
      </w:r>
      <w:proofErr w:type="spellStart"/>
      <w:r w:rsidRPr="00BA288B">
        <w:rPr>
          <w:rFonts w:ascii="Times New Roman CYR" w:eastAsia="Times New Roman" w:hAnsi="Times New Roman CYR" w:cs="Times New Roman CYR"/>
          <w:b/>
          <w:bCs/>
          <w:sz w:val="20"/>
          <w:lang w:eastAsia="ru-RU"/>
        </w:rPr>
        <w:t>Лысогорская</w:t>
      </w:r>
      <w:proofErr w:type="spellEnd"/>
      <w:r w:rsidRPr="00BA288B">
        <w:rPr>
          <w:rFonts w:ascii="Times New Roman CYR" w:eastAsia="Times New Roman" w:hAnsi="Times New Roman CYR" w:cs="Times New Roman CYR"/>
          <w:b/>
          <w:bCs/>
          <w:sz w:val="20"/>
          <w:lang w:eastAsia="ru-RU"/>
        </w:rPr>
        <w:t xml:space="preserve"> средняя общеобразовательная школа имеет лицензию на осуществление образовательной деятельности, разрешающей осуществление образовательной деятельности по образовательным программам  начального общего, основного общего, среднего (полного) общего образования. Регистрационный номер 12405.</w:t>
      </w:r>
    </w:p>
    <w:p w:rsidR="004112E5" w:rsidRDefault="004112E5" w:rsidP="004112E5">
      <w:r w:rsidRPr="004112E5">
        <w:rPr>
          <w:rFonts w:ascii="Verdana" w:hAnsi="Verdana"/>
          <w:sz w:val="16"/>
          <w:szCs w:val="16"/>
        </w:rPr>
        <w:t xml:space="preserve">Содержание: 1.Общая характеристика ОУ. 2. Условия функционирования образовательного учреждения. 3.Условия обучения и спектр образовательных услуг. 4. Результаты обучения. </w:t>
      </w:r>
      <w:r w:rsidRPr="004112E5">
        <w:rPr>
          <w:rFonts w:ascii="Verdana" w:hAnsi="Verdana"/>
          <w:sz w:val="16"/>
          <w:szCs w:val="16"/>
        </w:rPr>
        <w:br/>
        <w:t xml:space="preserve">5. Реализация воспитательной программы. </w:t>
      </w:r>
      <w:r w:rsidRPr="004112E5">
        <w:rPr>
          <w:rFonts w:ascii="Verdana" w:hAnsi="Verdana"/>
          <w:sz w:val="16"/>
          <w:szCs w:val="16"/>
        </w:rPr>
        <w:br/>
        <w:t xml:space="preserve">6. Поступление и расходование денежных средств в 2009 году. </w:t>
      </w:r>
      <w:r w:rsidRPr="004112E5">
        <w:rPr>
          <w:rFonts w:ascii="Verdana" w:hAnsi="Verdana"/>
          <w:sz w:val="16"/>
          <w:szCs w:val="16"/>
        </w:rPr>
        <w:br/>
        <w:t xml:space="preserve">7. Работа в рамках инновационного проекта «Реализация </w:t>
      </w:r>
      <w:proofErr w:type="spellStart"/>
      <w:r w:rsidRPr="004112E5">
        <w:rPr>
          <w:rFonts w:ascii="Verdana" w:hAnsi="Verdana"/>
          <w:sz w:val="16"/>
          <w:szCs w:val="16"/>
        </w:rPr>
        <w:t>компетентностно-ориентированного</w:t>
      </w:r>
      <w:proofErr w:type="spellEnd"/>
      <w:r w:rsidRPr="004112E5">
        <w:rPr>
          <w:rFonts w:ascii="Verdana" w:hAnsi="Verdana"/>
          <w:sz w:val="16"/>
          <w:szCs w:val="16"/>
        </w:rPr>
        <w:t xml:space="preserve"> подхода в условиях интеграции общего и дополнительного образования». </w:t>
      </w:r>
      <w:r w:rsidRPr="004112E5">
        <w:rPr>
          <w:rFonts w:ascii="Verdana" w:hAnsi="Verdana"/>
          <w:sz w:val="16"/>
          <w:szCs w:val="16"/>
        </w:rPr>
        <w:br/>
        <w:t xml:space="preserve">8.Основные направления развития на предстоящий 2010-2011 учебный год. 1.Общая характеристика ОУ. Муниципальное общеобразовательное учреждение </w:t>
      </w:r>
      <w:proofErr w:type="spellStart"/>
      <w:r w:rsidRPr="004112E5">
        <w:rPr>
          <w:rFonts w:ascii="Verdana" w:hAnsi="Verdana"/>
          <w:sz w:val="16"/>
          <w:szCs w:val="16"/>
        </w:rPr>
        <w:t>Лысогорская</w:t>
      </w:r>
      <w:proofErr w:type="spellEnd"/>
      <w:r w:rsidRPr="004112E5">
        <w:rPr>
          <w:rFonts w:ascii="Verdana" w:hAnsi="Verdana"/>
          <w:sz w:val="16"/>
          <w:szCs w:val="16"/>
        </w:rPr>
        <w:t xml:space="preserve"> средняя общеобразовательная школа функционирует с 01 сентября 1955 года. Учредителем МОУ ЛСОШ является Администрация Куйбышевского района, Ростовской области в лице отдела образования Администрации Куйбышевского района. Муниципальное общеобразовательное учреждение </w:t>
      </w:r>
      <w:proofErr w:type="spellStart"/>
      <w:r w:rsidRPr="004112E5">
        <w:rPr>
          <w:rFonts w:ascii="Verdana" w:hAnsi="Verdana"/>
          <w:sz w:val="16"/>
          <w:szCs w:val="16"/>
        </w:rPr>
        <w:t>Лысогорская</w:t>
      </w:r>
      <w:proofErr w:type="spellEnd"/>
      <w:r w:rsidRPr="004112E5">
        <w:rPr>
          <w:rFonts w:ascii="Verdana" w:hAnsi="Verdana"/>
          <w:sz w:val="16"/>
          <w:szCs w:val="16"/>
        </w:rPr>
        <w:t xml:space="preserve"> средняя общеобразовательная школа имеет лицензию на осуществление образовательной деятельности, разрешающей осуществление образовательной деятельности по образовательным программам начального общего, основного общего, среднего (полного) общего образования. Регистрационный номер 12405. В МОУ </w:t>
      </w:r>
      <w:proofErr w:type="spellStart"/>
      <w:r w:rsidRPr="004112E5">
        <w:rPr>
          <w:rFonts w:ascii="Verdana" w:hAnsi="Verdana"/>
          <w:sz w:val="16"/>
          <w:szCs w:val="16"/>
        </w:rPr>
        <w:t>Лысогорская</w:t>
      </w:r>
      <w:proofErr w:type="spellEnd"/>
      <w:r w:rsidRPr="004112E5">
        <w:rPr>
          <w:rFonts w:ascii="Verdana" w:hAnsi="Verdana"/>
          <w:sz w:val="16"/>
          <w:szCs w:val="16"/>
        </w:rPr>
        <w:t xml:space="preserve"> СОШ в 2009-2010 учебном году обучались 168 учащихся. Из них – 34 человека подвозились из соседних сёл </w:t>
      </w:r>
      <w:proofErr w:type="spellStart"/>
      <w:r w:rsidRPr="004112E5">
        <w:rPr>
          <w:rFonts w:ascii="Verdana" w:hAnsi="Verdana"/>
          <w:sz w:val="16"/>
          <w:szCs w:val="16"/>
        </w:rPr>
        <w:t>Новоспасовка</w:t>
      </w:r>
      <w:proofErr w:type="spellEnd"/>
      <w:r w:rsidRPr="004112E5">
        <w:rPr>
          <w:rFonts w:ascii="Verdana" w:hAnsi="Verdana"/>
          <w:sz w:val="16"/>
          <w:szCs w:val="16"/>
        </w:rPr>
        <w:t xml:space="preserve">, </w:t>
      </w:r>
      <w:proofErr w:type="spellStart"/>
      <w:r w:rsidRPr="004112E5">
        <w:rPr>
          <w:rFonts w:ascii="Verdana" w:hAnsi="Verdana"/>
          <w:sz w:val="16"/>
          <w:szCs w:val="16"/>
        </w:rPr>
        <w:t>Новиковка</w:t>
      </w:r>
      <w:proofErr w:type="spellEnd"/>
      <w:r w:rsidRPr="004112E5">
        <w:rPr>
          <w:rFonts w:ascii="Verdana" w:hAnsi="Verdana"/>
          <w:sz w:val="16"/>
          <w:szCs w:val="16"/>
        </w:rPr>
        <w:t xml:space="preserve">. ОУ имеет 11 классов. Форма освоения учащимися образовательных программ – очная. Школа работает в одну смену: по 5-дневной учебной неделе в 1 классе; по 6-дневной – 2 – 11 классы. Продолжительность уроков в 1 классе 35 минут, во 2-9, 10-11 классах по 40 минут. Перерывы по 10 минут, 2 – по 20 минут. 2. Условия функционирования образовательного учреждения № </w:t>
      </w:r>
      <w:proofErr w:type="spellStart"/>
      <w:proofErr w:type="gramStart"/>
      <w:r w:rsidRPr="004112E5">
        <w:rPr>
          <w:rFonts w:ascii="Verdana" w:hAnsi="Verdana"/>
          <w:sz w:val="16"/>
          <w:szCs w:val="16"/>
        </w:rPr>
        <w:t>п</w:t>
      </w:r>
      <w:proofErr w:type="spellEnd"/>
      <w:proofErr w:type="gramEnd"/>
      <w:r w:rsidRPr="004112E5">
        <w:rPr>
          <w:rFonts w:ascii="Verdana" w:hAnsi="Verdana"/>
          <w:sz w:val="16"/>
          <w:szCs w:val="16"/>
        </w:rPr>
        <w:t>/</w:t>
      </w:r>
      <w:proofErr w:type="spellStart"/>
      <w:r w:rsidRPr="004112E5">
        <w:rPr>
          <w:rFonts w:ascii="Verdana" w:hAnsi="Verdana"/>
          <w:sz w:val="16"/>
          <w:szCs w:val="16"/>
        </w:rPr>
        <w:t>пКабинеты</w:t>
      </w:r>
      <w:proofErr w:type="spellEnd"/>
      <w:r w:rsidRPr="004112E5">
        <w:rPr>
          <w:rFonts w:ascii="Verdana" w:hAnsi="Verdana"/>
          <w:sz w:val="16"/>
          <w:szCs w:val="16"/>
        </w:rPr>
        <w:t xml:space="preserve"> и помещения2008-20092009 -2010 </w:t>
      </w:r>
      <w:r w:rsidRPr="004112E5">
        <w:rPr>
          <w:rFonts w:ascii="Verdana" w:hAnsi="Verdana"/>
          <w:sz w:val="16"/>
          <w:szCs w:val="16"/>
        </w:rPr>
        <w:br/>
        <w:t xml:space="preserve">1Предметные кабинеты1212 </w:t>
      </w:r>
      <w:r w:rsidRPr="004112E5">
        <w:rPr>
          <w:rFonts w:ascii="Verdana" w:hAnsi="Verdana"/>
          <w:sz w:val="16"/>
          <w:szCs w:val="16"/>
        </w:rPr>
        <w:br/>
        <w:t xml:space="preserve">Предметные кабинеты, оснащённые КТ78 </w:t>
      </w:r>
      <w:r w:rsidRPr="004112E5">
        <w:rPr>
          <w:rFonts w:ascii="Verdana" w:hAnsi="Verdana"/>
          <w:sz w:val="16"/>
          <w:szCs w:val="16"/>
        </w:rPr>
        <w:br/>
        <w:t xml:space="preserve">Трудовые кабинеты11 </w:t>
      </w:r>
      <w:r w:rsidRPr="004112E5">
        <w:rPr>
          <w:rFonts w:ascii="Verdana" w:hAnsi="Verdana"/>
          <w:sz w:val="16"/>
          <w:szCs w:val="16"/>
        </w:rPr>
        <w:br/>
        <w:t xml:space="preserve">Спортивный зал11 </w:t>
      </w:r>
      <w:r w:rsidRPr="004112E5">
        <w:rPr>
          <w:rFonts w:ascii="Verdana" w:hAnsi="Verdana"/>
          <w:sz w:val="16"/>
          <w:szCs w:val="16"/>
        </w:rPr>
        <w:br/>
        <w:t xml:space="preserve">Актовый зал1 ( на 60 мест)1( на 60 мест) </w:t>
      </w:r>
      <w:r w:rsidRPr="004112E5">
        <w:rPr>
          <w:rFonts w:ascii="Verdana" w:hAnsi="Verdana"/>
          <w:sz w:val="16"/>
          <w:szCs w:val="16"/>
        </w:rPr>
        <w:br/>
        <w:t xml:space="preserve">Библиотека 11 </w:t>
      </w:r>
      <w:r w:rsidRPr="004112E5">
        <w:rPr>
          <w:rFonts w:ascii="Verdana" w:hAnsi="Verdana"/>
          <w:sz w:val="16"/>
          <w:szCs w:val="16"/>
        </w:rPr>
        <w:br/>
        <w:t xml:space="preserve">Столовая1 ( на 40 мест)1 ( на 40 мест) </w:t>
      </w:r>
      <w:r w:rsidRPr="004112E5">
        <w:rPr>
          <w:rFonts w:ascii="Verdana" w:hAnsi="Verdana"/>
          <w:sz w:val="16"/>
          <w:szCs w:val="16"/>
        </w:rPr>
        <w:br/>
        <w:t xml:space="preserve">2Оборудование 2008-20092009-2010 </w:t>
      </w:r>
      <w:r w:rsidRPr="004112E5">
        <w:rPr>
          <w:rFonts w:ascii="Verdana" w:hAnsi="Verdana"/>
          <w:sz w:val="16"/>
          <w:szCs w:val="16"/>
        </w:rPr>
        <w:br/>
        <w:t xml:space="preserve">Компьютеры 2122 </w:t>
      </w:r>
      <w:r w:rsidRPr="004112E5">
        <w:rPr>
          <w:rFonts w:ascii="Verdana" w:hAnsi="Verdana"/>
          <w:sz w:val="16"/>
          <w:szCs w:val="16"/>
        </w:rPr>
        <w:br/>
        <w:t xml:space="preserve">Интерактивные доски77 </w:t>
      </w:r>
      <w:r w:rsidRPr="004112E5">
        <w:rPr>
          <w:rFonts w:ascii="Verdana" w:hAnsi="Verdana"/>
          <w:sz w:val="16"/>
          <w:szCs w:val="16"/>
        </w:rPr>
        <w:br/>
        <w:t xml:space="preserve">Медиа-проекторы78 </w:t>
      </w:r>
      <w:r w:rsidRPr="004112E5">
        <w:rPr>
          <w:rFonts w:ascii="Verdana" w:hAnsi="Verdana"/>
          <w:sz w:val="16"/>
          <w:szCs w:val="16"/>
        </w:rPr>
        <w:br/>
        <w:t xml:space="preserve">Принтер 55 </w:t>
      </w:r>
      <w:r w:rsidRPr="004112E5">
        <w:rPr>
          <w:rFonts w:ascii="Verdana" w:hAnsi="Verdana"/>
          <w:sz w:val="16"/>
          <w:szCs w:val="16"/>
        </w:rPr>
        <w:br/>
        <w:t xml:space="preserve">Магнитофон33 </w:t>
      </w:r>
      <w:r w:rsidRPr="004112E5">
        <w:rPr>
          <w:rFonts w:ascii="Verdana" w:hAnsi="Verdana"/>
          <w:sz w:val="16"/>
          <w:szCs w:val="16"/>
        </w:rPr>
        <w:br/>
      </w:r>
      <w:proofErr w:type="spellStart"/>
      <w:r w:rsidRPr="004112E5">
        <w:rPr>
          <w:rFonts w:ascii="Verdana" w:hAnsi="Verdana"/>
          <w:sz w:val="16"/>
          <w:szCs w:val="16"/>
        </w:rPr>
        <w:t>Муз-аккустический</w:t>
      </w:r>
      <w:proofErr w:type="spellEnd"/>
      <w:r w:rsidRPr="004112E5">
        <w:rPr>
          <w:rFonts w:ascii="Verdana" w:hAnsi="Verdana"/>
          <w:sz w:val="16"/>
          <w:szCs w:val="16"/>
        </w:rPr>
        <w:t xml:space="preserve"> комплект11 </w:t>
      </w:r>
      <w:r w:rsidRPr="004112E5">
        <w:rPr>
          <w:rFonts w:ascii="Verdana" w:hAnsi="Verdana"/>
          <w:sz w:val="16"/>
          <w:szCs w:val="16"/>
        </w:rPr>
        <w:br/>
        <w:t>3.Условия обучения и спектр образовательных услуг Образовательный процесс осуществляет педагогический коллектив из 17 человек (мужчин - 3, женщин - 14). Возрастной состав педагогов</w:t>
      </w:r>
      <w:proofErr w:type="gramStart"/>
      <w:r w:rsidRPr="004112E5">
        <w:rPr>
          <w:rFonts w:ascii="Verdana" w:hAnsi="Verdana"/>
          <w:sz w:val="16"/>
          <w:szCs w:val="16"/>
        </w:rPr>
        <w:t xml:space="preserve"> </w:t>
      </w:r>
      <w:r w:rsidRPr="004112E5">
        <w:rPr>
          <w:rFonts w:ascii="Verdana" w:hAnsi="Verdana"/>
          <w:sz w:val="16"/>
          <w:szCs w:val="16"/>
        </w:rPr>
        <w:br/>
        <w:t>В</w:t>
      </w:r>
      <w:proofErr w:type="gramEnd"/>
      <w:r w:rsidRPr="004112E5">
        <w:rPr>
          <w:rFonts w:ascii="Verdana" w:hAnsi="Verdana"/>
          <w:sz w:val="16"/>
          <w:szCs w:val="16"/>
        </w:rPr>
        <w:t>сего учителей</w:t>
      </w:r>
      <w:r w:rsidRPr="004112E5">
        <w:rPr>
          <w:rFonts w:ascii="Verdana" w:hAnsi="Verdana"/>
          <w:sz w:val="16"/>
          <w:szCs w:val="16"/>
        </w:rPr>
        <w:br/>
        <w:t>До 30 лет</w:t>
      </w:r>
      <w:r w:rsidRPr="004112E5">
        <w:rPr>
          <w:rFonts w:ascii="Verdana" w:hAnsi="Verdana"/>
          <w:sz w:val="16"/>
          <w:szCs w:val="16"/>
        </w:rPr>
        <w:br/>
        <w:t>От 30 до 40 лет</w:t>
      </w:r>
      <w:r w:rsidRPr="004112E5">
        <w:rPr>
          <w:rFonts w:ascii="Verdana" w:hAnsi="Verdana"/>
          <w:sz w:val="16"/>
          <w:szCs w:val="16"/>
        </w:rPr>
        <w:br/>
        <w:t xml:space="preserve">От 40 до 55 </w:t>
      </w:r>
      <w:r w:rsidRPr="004112E5">
        <w:rPr>
          <w:rFonts w:ascii="Verdana" w:hAnsi="Verdana"/>
          <w:sz w:val="16"/>
          <w:szCs w:val="16"/>
        </w:rPr>
        <w:br/>
      </w:r>
      <w:r w:rsidRPr="004112E5">
        <w:rPr>
          <w:rFonts w:ascii="Verdana" w:hAnsi="Verdana"/>
          <w:sz w:val="16"/>
          <w:szCs w:val="16"/>
        </w:rPr>
        <w:br/>
        <w:t>17</w:t>
      </w:r>
      <w:r w:rsidRPr="004112E5">
        <w:rPr>
          <w:rFonts w:ascii="Verdana" w:hAnsi="Verdana"/>
          <w:sz w:val="16"/>
          <w:szCs w:val="16"/>
        </w:rPr>
        <w:br/>
        <w:t>6%</w:t>
      </w:r>
      <w:r w:rsidRPr="004112E5">
        <w:rPr>
          <w:rFonts w:ascii="Verdana" w:hAnsi="Verdana"/>
          <w:sz w:val="16"/>
          <w:szCs w:val="16"/>
        </w:rPr>
        <w:br/>
        <w:t>24%</w:t>
      </w:r>
      <w:r w:rsidRPr="004112E5">
        <w:rPr>
          <w:rFonts w:ascii="Verdana" w:hAnsi="Verdana"/>
          <w:sz w:val="16"/>
          <w:szCs w:val="16"/>
        </w:rPr>
        <w:br/>
        <w:t xml:space="preserve">70% </w:t>
      </w:r>
      <w:r w:rsidRPr="004112E5">
        <w:rPr>
          <w:rFonts w:ascii="Verdana" w:hAnsi="Verdana"/>
          <w:sz w:val="16"/>
          <w:szCs w:val="16"/>
        </w:rPr>
        <w:br/>
        <w:t xml:space="preserve">Квалификационная категория </w:t>
      </w:r>
      <w:r w:rsidRPr="004112E5">
        <w:rPr>
          <w:rFonts w:ascii="Verdana" w:hAnsi="Verdana"/>
          <w:sz w:val="16"/>
          <w:szCs w:val="16"/>
        </w:rPr>
        <w:br/>
        <w:t>Всего учителей</w:t>
      </w:r>
      <w:r w:rsidRPr="004112E5">
        <w:rPr>
          <w:rFonts w:ascii="Verdana" w:hAnsi="Verdana"/>
          <w:sz w:val="16"/>
          <w:szCs w:val="16"/>
        </w:rPr>
        <w:br/>
        <w:t>Высшая</w:t>
      </w:r>
      <w:r w:rsidRPr="004112E5">
        <w:rPr>
          <w:rFonts w:ascii="Verdana" w:hAnsi="Verdana"/>
          <w:sz w:val="16"/>
          <w:szCs w:val="16"/>
        </w:rPr>
        <w:br/>
        <w:t>Первая</w:t>
      </w:r>
      <w:r w:rsidRPr="004112E5">
        <w:rPr>
          <w:rFonts w:ascii="Verdana" w:hAnsi="Verdana"/>
          <w:sz w:val="16"/>
          <w:szCs w:val="16"/>
        </w:rPr>
        <w:br/>
        <w:t>Вторая</w:t>
      </w:r>
      <w:r w:rsidRPr="004112E5">
        <w:rPr>
          <w:rFonts w:ascii="Verdana" w:hAnsi="Verdana"/>
          <w:sz w:val="16"/>
          <w:szCs w:val="16"/>
        </w:rPr>
        <w:br/>
        <w:t xml:space="preserve">Без категории </w:t>
      </w:r>
      <w:r w:rsidRPr="004112E5">
        <w:rPr>
          <w:rFonts w:ascii="Verdana" w:hAnsi="Verdana"/>
          <w:sz w:val="16"/>
          <w:szCs w:val="16"/>
        </w:rPr>
        <w:br/>
      </w:r>
      <w:r w:rsidRPr="004112E5">
        <w:rPr>
          <w:rFonts w:ascii="Verdana" w:hAnsi="Verdana"/>
          <w:sz w:val="16"/>
          <w:szCs w:val="16"/>
        </w:rPr>
        <w:br/>
        <w:t>17</w:t>
      </w:r>
      <w:r w:rsidRPr="004112E5">
        <w:rPr>
          <w:rFonts w:ascii="Verdana" w:hAnsi="Verdana"/>
          <w:sz w:val="16"/>
          <w:szCs w:val="16"/>
        </w:rPr>
        <w:br/>
        <w:t>6(35%)</w:t>
      </w:r>
      <w:r w:rsidRPr="004112E5">
        <w:rPr>
          <w:rFonts w:ascii="Verdana" w:hAnsi="Verdana"/>
          <w:sz w:val="16"/>
          <w:szCs w:val="16"/>
        </w:rPr>
        <w:br/>
      </w:r>
      <w:r w:rsidRPr="004112E5">
        <w:rPr>
          <w:rFonts w:ascii="Verdana" w:hAnsi="Verdana"/>
          <w:sz w:val="16"/>
          <w:szCs w:val="16"/>
        </w:rPr>
        <w:lastRenderedPageBreak/>
        <w:t>5(29%)</w:t>
      </w:r>
      <w:r w:rsidRPr="004112E5">
        <w:rPr>
          <w:rFonts w:ascii="Verdana" w:hAnsi="Verdana"/>
          <w:sz w:val="16"/>
          <w:szCs w:val="16"/>
        </w:rPr>
        <w:br/>
        <w:t>4(24%)</w:t>
      </w:r>
      <w:r w:rsidRPr="004112E5">
        <w:rPr>
          <w:rFonts w:ascii="Verdana" w:hAnsi="Verdana"/>
          <w:sz w:val="16"/>
          <w:szCs w:val="16"/>
        </w:rPr>
        <w:br/>
        <w:t xml:space="preserve">2(12%) </w:t>
      </w:r>
      <w:r w:rsidRPr="004112E5">
        <w:rPr>
          <w:rFonts w:ascii="Verdana" w:hAnsi="Verdana"/>
          <w:sz w:val="16"/>
          <w:szCs w:val="16"/>
        </w:rPr>
        <w:br/>
        <w:t xml:space="preserve">Образование учителей </w:t>
      </w:r>
      <w:r w:rsidRPr="004112E5">
        <w:rPr>
          <w:rFonts w:ascii="Verdana" w:hAnsi="Verdana"/>
          <w:sz w:val="16"/>
          <w:szCs w:val="16"/>
        </w:rPr>
        <w:br/>
        <w:t xml:space="preserve">Всего </w:t>
      </w:r>
      <w:proofErr w:type="spellStart"/>
      <w:r w:rsidRPr="004112E5">
        <w:rPr>
          <w:rFonts w:ascii="Verdana" w:hAnsi="Verdana"/>
          <w:sz w:val="16"/>
          <w:szCs w:val="16"/>
        </w:rPr>
        <w:t>учителейВысшее</w:t>
      </w:r>
      <w:proofErr w:type="spellEnd"/>
      <w:r w:rsidRPr="004112E5">
        <w:rPr>
          <w:rFonts w:ascii="Verdana" w:hAnsi="Verdana"/>
          <w:sz w:val="16"/>
          <w:szCs w:val="16"/>
        </w:rPr>
        <w:t xml:space="preserve"> </w:t>
      </w:r>
      <w:proofErr w:type="spellStart"/>
      <w:r w:rsidRPr="004112E5">
        <w:rPr>
          <w:rFonts w:ascii="Verdana" w:hAnsi="Verdana"/>
          <w:sz w:val="16"/>
          <w:szCs w:val="16"/>
        </w:rPr>
        <w:t>образованиеСредне-специальное</w:t>
      </w:r>
      <w:proofErr w:type="spellEnd"/>
      <w:r w:rsidRPr="004112E5">
        <w:rPr>
          <w:rFonts w:ascii="Verdana" w:hAnsi="Verdana"/>
          <w:sz w:val="16"/>
          <w:szCs w:val="16"/>
        </w:rPr>
        <w:t xml:space="preserve"> </w:t>
      </w:r>
      <w:r w:rsidRPr="004112E5">
        <w:rPr>
          <w:rFonts w:ascii="Verdana" w:hAnsi="Verdana"/>
          <w:sz w:val="16"/>
          <w:szCs w:val="16"/>
        </w:rPr>
        <w:br/>
        <w:t xml:space="preserve">1715(88%)2(12%) </w:t>
      </w:r>
      <w:r w:rsidRPr="004112E5">
        <w:rPr>
          <w:rFonts w:ascii="Verdana" w:hAnsi="Verdana"/>
          <w:sz w:val="16"/>
          <w:szCs w:val="16"/>
        </w:rPr>
        <w:br/>
        <w:t xml:space="preserve">Контингент обучающихся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СОШ в динамике Контингент по ступеням обучения2007-2008 г.г2008-2009 г.г.2009-2010 г.г. </w:t>
      </w:r>
      <w:r w:rsidRPr="004112E5">
        <w:rPr>
          <w:rFonts w:ascii="Verdana" w:hAnsi="Verdana"/>
          <w:sz w:val="16"/>
          <w:szCs w:val="16"/>
        </w:rPr>
        <w:br/>
        <w:t xml:space="preserve">1 ступень обучения </w:t>
      </w:r>
      <w:r w:rsidRPr="004112E5">
        <w:rPr>
          <w:rFonts w:ascii="Verdana" w:hAnsi="Verdana"/>
          <w:sz w:val="16"/>
          <w:szCs w:val="16"/>
        </w:rPr>
        <w:br/>
        <w:t xml:space="preserve">классов444 </w:t>
      </w:r>
      <w:r w:rsidRPr="004112E5">
        <w:rPr>
          <w:rFonts w:ascii="Verdana" w:hAnsi="Verdana"/>
          <w:sz w:val="16"/>
          <w:szCs w:val="16"/>
        </w:rPr>
        <w:br/>
        <w:t xml:space="preserve">учащихся535967 </w:t>
      </w:r>
      <w:r w:rsidRPr="004112E5">
        <w:rPr>
          <w:rFonts w:ascii="Verdana" w:hAnsi="Verdana"/>
          <w:sz w:val="16"/>
          <w:szCs w:val="16"/>
        </w:rPr>
        <w:br/>
        <w:t xml:space="preserve">2 ступень обучения </w:t>
      </w:r>
      <w:r w:rsidRPr="004112E5">
        <w:rPr>
          <w:rFonts w:ascii="Verdana" w:hAnsi="Verdana"/>
          <w:sz w:val="16"/>
          <w:szCs w:val="16"/>
        </w:rPr>
        <w:br/>
        <w:t xml:space="preserve">классов555 </w:t>
      </w:r>
      <w:r w:rsidRPr="004112E5">
        <w:rPr>
          <w:rFonts w:ascii="Verdana" w:hAnsi="Verdana"/>
          <w:sz w:val="16"/>
          <w:szCs w:val="16"/>
        </w:rPr>
        <w:br/>
        <w:t xml:space="preserve">учащихся818078 </w:t>
      </w:r>
      <w:r w:rsidRPr="004112E5">
        <w:rPr>
          <w:rFonts w:ascii="Verdana" w:hAnsi="Verdana"/>
          <w:sz w:val="16"/>
          <w:szCs w:val="16"/>
        </w:rPr>
        <w:br/>
        <w:t xml:space="preserve">3 ступень обучения </w:t>
      </w:r>
      <w:r w:rsidRPr="004112E5">
        <w:rPr>
          <w:rFonts w:ascii="Verdana" w:hAnsi="Verdana"/>
          <w:sz w:val="16"/>
          <w:szCs w:val="16"/>
        </w:rPr>
        <w:br/>
        <w:t xml:space="preserve">классов222 </w:t>
      </w:r>
      <w:r w:rsidRPr="004112E5">
        <w:rPr>
          <w:rFonts w:ascii="Verdana" w:hAnsi="Verdana"/>
          <w:sz w:val="16"/>
          <w:szCs w:val="16"/>
        </w:rPr>
        <w:br/>
        <w:t>учащихся313023</w:t>
      </w:r>
      <w:proofErr w:type="gramStart"/>
      <w:r w:rsidRPr="004112E5">
        <w:rPr>
          <w:rFonts w:ascii="Verdana" w:hAnsi="Verdana"/>
          <w:sz w:val="16"/>
          <w:szCs w:val="16"/>
        </w:rPr>
        <w:t xml:space="preserve"> </w:t>
      </w:r>
      <w:r w:rsidRPr="004112E5">
        <w:rPr>
          <w:rFonts w:ascii="Verdana" w:hAnsi="Verdana"/>
          <w:sz w:val="16"/>
          <w:szCs w:val="16"/>
        </w:rPr>
        <w:br/>
        <w:t>В</w:t>
      </w:r>
      <w:proofErr w:type="gramEnd"/>
      <w:r w:rsidRPr="004112E5">
        <w:rPr>
          <w:rFonts w:ascii="Verdana" w:hAnsi="Verdana"/>
          <w:sz w:val="16"/>
          <w:szCs w:val="16"/>
        </w:rPr>
        <w:t xml:space="preserve">сего учащихся165169168 </w:t>
      </w:r>
      <w:r w:rsidRPr="004112E5">
        <w:rPr>
          <w:rFonts w:ascii="Verdana" w:hAnsi="Verdana"/>
          <w:sz w:val="16"/>
          <w:szCs w:val="16"/>
        </w:rPr>
        <w:br/>
        <w:t xml:space="preserve">Социальный паспорт школы. В школе 168 учащихся из 127 семей. Из категории семей не полных – 22; малообеспеченных – 96; на педагогическом контроле детей – 18; работающих родителей – 100 безработных родителей –27 Образование родителей: </w:t>
      </w:r>
      <w:proofErr w:type="gramStart"/>
      <w:r w:rsidRPr="004112E5">
        <w:rPr>
          <w:rFonts w:ascii="Verdana" w:hAnsi="Verdana"/>
          <w:sz w:val="16"/>
          <w:szCs w:val="16"/>
        </w:rPr>
        <w:t xml:space="preserve">Высшее –13 Среднее специальное- 21 Среднее - 94 Учебный план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средней общеобразовательной школы разработан на основе Федерального базисного учебного плана для общеобразовательных учреждений Российской Федерации примерного учебного плана общеобразовательных учреждений Ростовской области, базисного учебного плана общеобразовательных учреждений Российской Федерации 2004 года с учетом обязательного минимума содержания образовательный программ и потребностей обучающихся.</w:t>
      </w:r>
      <w:proofErr w:type="gramEnd"/>
      <w:r w:rsidRPr="004112E5">
        <w:rPr>
          <w:rFonts w:ascii="Verdana" w:hAnsi="Verdana"/>
          <w:sz w:val="16"/>
          <w:szCs w:val="16"/>
        </w:rPr>
        <w:t xml:space="preserve"> В структуру учебного плана входит обязательная, вариативная и инвариантная части. </w:t>
      </w:r>
      <w:proofErr w:type="gramStart"/>
      <w:r w:rsidRPr="004112E5">
        <w:rPr>
          <w:rFonts w:ascii="Verdana" w:hAnsi="Verdana"/>
          <w:sz w:val="16"/>
          <w:szCs w:val="16"/>
        </w:rPr>
        <w:t>Вариативная часть учебного плана 2009-2010 учебного года, представленная обязательными занятиями по выбору учащихся и школы, используется на усиление образовательных областей инвариантной части, на изучение предметов регионального и школьного компонентов.</w:t>
      </w:r>
      <w:proofErr w:type="gramEnd"/>
      <w:r w:rsidRPr="004112E5">
        <w:rPr>
          <w:rFonts w:ascii="Verdana" w:hAnsi="Verdana"/>
          <w:sz w:val="16"/>
          <w:szCs w:val="16"/>
        </w:rPr>
        <w:t xml:space="preserve"> За счет компонента образовательного учреждения в 9 классе отводится 2 часа на организацию 4 курсов </w:t>
      </w:r>
      <w:proofErr w:type="spellStart"/>
      <w:r w:rsidRPr="004112E5">
        <w:rPr>
          <w:rFonts w:ascii="Verdana" w:hAnsi="Verdana"/>
          <w:sz w:val="16"/>
          <w:szCs w:val="16"/>
        </w:rPr>
        <w:t>предпрофильной</w:t>
      </w:r>
      <w:proofErr w:type="spellEnd"/>
      <w:r w:rsidRPr="004112E5">
        <w:rPr>
          <w:rFonts w:ascii="Verdana" w:hAnsi="Verdana"/>
          <w:sz w:val="16"/>
          <w:szCs w:val="16"/>
        </w:rPr>
        <w:t xml:space="preserve"> подготовки обучающихся: «Лингвистический анализ текста», «Предпринимательство. Основы курса», «Некоторые приёмы практического использования программы </w:t>
      </w:r>
      <w:proofErr w:type="spellStart"/>
      <w:r w:rsidRPr="004112E5">
        <w:rPr>
          <w:rFonts w:ascii="Verdana" w:hAnsi="Verdana"/>
          <w:sz w:val="16"/>
          <w:szCs w:val="16"/>
        </w:rPr>
        <w:t>Word</w:t>
      </w:r>
      <w:proofErr w:type="spellEnd"/>
      <w:r w:rsidRPr="004112E5">
        <w:rPr>
          <w:rFonts w:ascii="Verdana" w:hAnsi="Verdana"/>
          <w:sz w:val="16"/>
          <w:szCs w:val="16"/>
        </w:rPr>
        <w:t xml:space="preserve">», «Искусство </w:t>
      </w:r>
      <w:proofErr w:type="spellStart"/>
      <w:r w:rsidRPr="004112E5">
        <w:rPr>
          <w:rFonts w:ascii="Verdana" w:hAnsi="Verdana"/>
          <w:sz w:val="16"/>
          <w:szCs w:val="16"/>
        </w:rPr>
        <w:t>Примиусского</w:t>
      </w:r>
      <w:proofErr w:type="spellEnd"/>
      <w:r w:rsidRPr="004112E5">
        <w:rPr>
          <w:rFonts w:ascii="Verdana" w:hAnsi="Verdana"/>
          <w:sz w:val="16"/>
          <w:szCs w:val="16"/>
        </w:rPr>
        <w:t xml:space="preserve"> края». Проблема качества образования стала социально значимой в связи с внедрением государственных образовательных стандартов. В школе создана система мониторинга качества образования, которая фиксирует ведущие процессы и тенденции, наметившиеся в образовательном процессе, оказывает на них своевременное влияние; в школе проводится мониторинг </w:t>
      </w:r>
      <w:proofErr w:type="spellStart"/>
      <w:r w:rsidRPr="004112E5">
        <w:rPr>
          <w:rFonts w:ascii="Verdana" w:hAnsi="Verdana"/>
          <w:sz w:val="16"/>
          <w:szCs w:val="16"/>
        </w:rPr>
        <w:t>обученности</w:t>
      </w:r>
      <w:proofErr w:type="spellEnd"/>
      <w:r w:rsidRPr="004112E5">
        <w:rPr>
          <w:rFonts w:ascii="Verdana" w:hAnsi="Verdana"/>
          <w:sz w:val="16"/>
          <w:szCs w:val="16"/>
        </w:rPr>
        <w:t xml:space="preserve">, качества знаний, успеваемости. 4. Результаты обучения </w:t>
      </w:r>
      <w:r w:rsidRPr="004112E5">
        <w:rPr>
          <w:rFonts w:ascii="Verdana" w:hAnsi="Verdana"/>
          <w:sz w:val="16"/>
          <w:szCs w:val="16"/>
        </w:rPr>
        <w:br/>
        <w:t xml:space="preserve">Результаты работы образовательного учреждения за три года. </w:t>
      </w:r>
      <w:r w:rsidRPr="004112E5">
        <w:rPr>
          <w:rFonts w:ascii="Verdana" w:hAnsi="Verdana"/>
          <w:sz w:val="16"/>
          <w:szCs w:val="16"/>
        </w:rPr>
        <w:br/>
        <w:t xml:space="preserve">2007-20082008-20092009-2010 </w:t>
      </w:r>
      <w:r w:rsidRPr="004112E5">
        <w:rPr>
          <w:rFonts w:ascii="Verdana" w:hAnsi="Verdana"/>
          <w:sz w:val="16"/>
          <w:szCs w:val="16"/>
        </w:rPr>
        <w:br/>
      </w:r>
      <w:r w:rsidRPr="004112E5">
        <w:rPr>
          <w:rFonts w:ascii="Verdana" w:hAnsi="Verdana"/>
          <w:sz w:val="16"/>
          <w:szCs w:val="16"/>
        </w:rPr>
        <w:br/>
        <w:t xml:space="preserve">Успеваемость100100100 </w:t>
      </w:r>
      <w:r w:rsidRPr="004112E5">
        <w:rPr>
          <w:rFonts w:ascii="Verdana" w:hAnsi="Verdana"/>
          <w:sz w:val="16"/>
          <w:szCs w:val="16"/>
        </w:rPr>
        <w:br/>
      </w:r>
      <w:r w:rsidRPr="004112E5">
        <w:rPr>
          <w:rFonts w:ascii="Verdana" w:hAnsi="Verdana"/>
          <w:sz w:val="16"/>
          <w:szCs w:val="16"/>
        </w:rPr>
        <w:br/>
        <w:t xml:space="preserve">Качество363334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Результаты </w:t>
      </w:r>
      <w:proofErr w:type="spellStart"/>
      <w:r w:rsidRPr="004112E5">
        <w:rPr>
          <w:rFonts w:ascii="Verdana" w:hAnsi="Verdana"/>
          <w:sz w:val="16"/>
          <w:szCs w:val="16"/>
        </w:rPr>
        <w:t>обученности</w:t>
      </w:r>
      <w:proofErr w:type="spellEnd"/>
      <w:r w:rsidRPr="004112E5">
        <w:rPr>
          <w:rFonts w:ascii="Verdana" w:hAnsi="Verdana"/>
          <w:sz w:val="16"/>
          <w:szCs w:val="16"/>
        </w:rPr>
        <w:t xml:space="preserve"> по классам за 2009-2010 учебный год. </w:t>
      </w:r>
      <w:proofErr w:type="spellStart"/>
      <w:r w:rsidRPr="004112E5">
        <w:rPr>
          <w:rFonts w:ascii="Verdana" w:hAnsi="Verdana"/>
          <w:sz w:val="16"/>
          <w:szCs w:val="16"/>
        </w:rPr>
        <w:t>КлассУспеваемостьКачество</w:t>
      </w:r>
      <w:proofErr w:type="spellEnd"/>
      <w:r w:rsidRPr="004112E5">
        <w:rPr>
          <w:rFonts w:ascii="Verdana" w:hAnsi="Verdana"/>
          <w:sz w:val="16"/>
          <w:szCs w:val="16"/>
        </w:rPr>
        <w:t xml:space="preserve"> </w:t>
      </w:r>
      <w:r w:rsidRPr="004112E5">
        <w:rPr>
          <w:rFonts w:ascii="Verdana" w:hAnsi="Verdana"/>
          <w:sz w:val="16"/>
          <w:szCs w:val="16"/>
        </w:rPr>
        <w:br/>
      </w:r>
      <w:r w:rsidRPr="004112E5">
        <w:rPr>
          <w:rFonts w:ascii="Verdana" w:hAnsi="Verdana"/>
          <w:sz w:val="16"/>
          <w:szCs w:val="16"/>
        </w:rPr>
        <w:br/>
        <w:t xml:space="preserve">1100- </w:t>
      </w:r>
      <w:r w:rsidRPr="004112E5">
        <w:rPr>
          <w:rFonts w:ascii="Verdana" w:hAnsi="Verdana"/>
          <w:sz w:val="16"/>
          <w:szCs w:val="16"/>
        </w:rPr>
        <w:br/>
      </w:r>
      <w:r w:rsidRPr="004112E5">
        <w:rPr>
          <w:rFonts w:ascii="Verdana" w:hAnsi="Verdana"/>
          <w:sz w:val="16"/>
          <w:szCs w:val="16"/>
        </w:rPr>
        <w:br/>
        <w:t xml:space="preserve">210027 </w:t>
      </w:r>
      <w:r w:rsidRPr="004112E5">
        <w:rPr>
          <w:rFonts w:ascii="Verdana" w:hAnsi="Verdana"/>
          <w:sz w:val="16"/>
          <w:szCs w:val="16"/>
        </w:rPr>
        <w:br/>
      </w:r>
      <w:r w:rsidRPr="004112E5">
        <w:rPr>
          <w:rFonts w:ascii="Verdana" w:hAnsi="Verdana"/>
          <w:sz w:val="16"/>
          <w:szCs w:val="16"/>
        </w:rPr>
        <w:br/>
        <w:t xml:space="preserve">310032 </w:t>
      </w:r>
      <w:r w:rsidRPr="004112E5">
        <w:rPr>
          <w:rFonts w:ascii="Verdana" w:hAnsi="Verdana"/>
          <w:sz w:val="16"/>
          <w:szCs w:val="16"/>
        </w:rPr>
        <w:br/>
      </w:r>
      <w:r w:rsidRPr="004112E5">
        <w:rPr>
          <w:rFonts w:ascii="Verdana" w:hAnsi="Verdana"/>
          <w:sz w:val="16"/>
          <w:szCs w:val="16"/>
        </w:rPr>
        <w:br/>
        <w:t xml:space="preserve">410042 </w:t>
      </w:r>
      <w:r w:rsidRPr="004112E5">
        <w:rPr>
          <w:rFonts w:ascii="Verdana" w:hAnsi="Verdana"/>
          <w:sz w:val="16"/>
          <w:szCs w:val="16"/>
        </w:rPr>
        <w:br/>
      </w:r>
      <w:r w:rsidRPr="004112E5">
        <w:rPr>
          <w:rFonts w:ascii="Verdana" w:hAnsi="Verdana"/>
          <w:sz w:val="16"/>
          <w:szCs w:val="16"/>
        </w:rPr>
        <w:br/>
        <w:t xml:space="preserve">510027 </w:t>
      </w:r>
      <w:r w:rsidRPr="004112E5">
        <w:rPr>
          <w:rFonts w:ascii="Verdana" w:hAnsi="Verdana"/>
          <w:sz w:val="16"/>
          <w:szCs w:val="16"/>
        </w:rPr>
        <w:br/>
      </w:r>
      <w:r w:rsidRPr="004112E5">
        <w:rPr>
          <w:rFonts w:ascii="Verdana" w:hAnsi="Verdana"/>
          <w:sz w:val="16"/>
          <w:szCs w:val="16"/>
        </w:rPr>
        <w:br/>
        <w:t xml:space="preserve">610014 </w:t>
      </w:r>
      <w:r w:rsidRPr="004112E5">
        <w:rPr>
          <w:rFonts w:ascii="Verdana" w:hAnsi="Verdana"/>
          <w:sz w:val="16"/>
          <w:szCs w:val="16"/>
        </w:rPr>
        <w:br/>
      </w:r>
      <w:r w:rsidRPr="004112E5">
        <w:rPr>
          <w:rFonts w:ascii="Verdana" w:hAnsi="Verdana"/>
          <w:sz w:val="16"/>
          <w:szCs w:val="16"/>
        </w:rPr>
        <w:br/>
        <w:t xml:space="preserve">710021 </w:t>
      </w:r>
      <w:r w:rsidRPr="004112E5">
        <w:rPr>
          <w:rFonts w:ascii="Verdana" w:hAnsi="Verdana"/>
          <w:sz w:val="16"/>
          <w:szCs w:val="16"/>
        </w:rPr>
        <w:br/>
      </w:r>
      <w:r w:rsidRPr="004112E5">
        <w:rPr>
          <w:rFonts w:ascii="Verdana" w:hAnsi="Verdana"/>
          <w:sz w:val="16"/>
          <w:szCs w:val="16"/>
        </w:rPr>
        <w:br/>
        <w:t xml:space="preserve">810033 </w:t>
      </w:r>
      <w:r w:rsidRPr="004112E5">
        <w:rPr>
          <w:rFonts w:ascii="Verdana" w:hAnsi="Verdana"/>
          <w:sz w:val="16"/>
          <w:szCs w:val="16"/>
        </w:rPr>
        <w:br/>
      </w:r>
      <w:r w:rsidRPr="004112E5">
        <w:rPr>
          <w:rFonts w:ascii="Verdana" w:hAnsi="Verdana"/>
          <w:sz w:val="16"/>
          <w:szCs w:val="16"/>
        </w:rPr>
        <w:br/>
        <w:t xml:space="preserve">910022 </w:t>
      </w:r>
      <w:r w:rsidRPr="004112E5">
        <w:rPr>
          <w:rFonts w:ascii="Verdana" w:hAnsi="Verdana"/>
          <w:sz w:val="16"/>
          <w:szCs w:val="16"/>
        </w:rPr>
        <w:br/>
      </w:r>
      <w:r w:rsidRPr="004112E5">
        <w:rPr>
          <w:rFonts w:ascii="Verdana" w:hAnsi="Verdana"/>
          <w:sz w:val="16"/>
          <w:szCs w:val="16"/>
        </w:rPr>
        <w:lastRenderedPageBreak/>
        <w:br/>
        <w:t xml:space="preserve">1010054 </w:t>
      </w:r>
      <w:r w:rsidRPr="004112E5">
        <w:rPr>
          <w:rFonts w:ascii="Verdana" w:hAnsi="Verdana"/>
          <w:sz w:val="16"/>
          <w:szCs w:val="16"/>
        </w:rPr>
        <w:br/>
      </w:r>
      <w:r w:rsidRPr="004112E5">
        <w:rPr>
          <w:rFonts w:ascii="Verdana" w:hAnsi="Verdana"/>
          <w:sz w:val="16"/>
          <w:szCs w:val="16"/>
        </w:rPr>
        <w:br/>
        <w:t xml:space="preserve">1110020 </w:t>
      </w:r>
      <w:r w:rsidRPr="004112E5">
        <w:rPr>
          <w:rFonts w:ascii="Verdana" w:hAnsi="Verdana"/>
          <w:sz w:val="16"/>
          <w:szCs w:val="16"/>
        </w:rPr>
        <w:br/>
        <w:t xml:space="preserve">Доля выбранного предмета на ГИА. </w:t>
      </w:r>
      <w:r w:rsidRPr="004112E5">
        <w:rPr>
          <w:rFonts w:ascii="Verdana" w:hAnsi="Verdana"/>
          <w:sz w:val="16"/>
          <w:szCs w:val="16"/>
        </w:rPr>
        <w:br/>
        <w:t xml:space="preserve">Предметы9 класс11 класс </w:t>
      </w:r>
      <w:r w:rsidRPr="004112E5">
        <w:rPr>
          <w:rFonts w:ascii="Verdana" w:hAnsi="Verdana"/>
          <w:sz w:val="16"/>
          <w:szCs w:val="16"/>
        </w:rPr>
        <w:br/>
      </w:r>
      <w:r w:rsidRPr="004112E5">
        <w:rPr>
          <w:rFonts w:ascii="Verdana" w:hAnsi="Verdana"/>
          <w:sz w:val="16"/>
          <w:szCs w:val="16"/>
        </w:rPr>
        <w:br/>
        <w:t xml:space="preserve">Русский язык100 %100% </w:t>
      </w:r>
      <w:r w:rsidRPr="004112E5">
        <w:rPr>
          <w:rFonts w:ascii="Verdana" w:hAnsi="Verdana"/>
          <w:sz w:val="16"/>
          <w:szCs w:val="16"/>
        </w:rPr>
        <w:br/>
      </w:r>
      <w:r w:rsidRPr="004112E5">
        <w:rPr>
          <w:rFonts w:ascii="Verdana" w:hAnsi="Verdana"/>
          <w:sz w:val="16"/>
          <w:szCs w:val="16"/>
        </w:rPr>
        <w:br/>
        <w:t xml:space="preserve">Математика100%100% </w:t>
      </w:r>
      <w:r w:rsidRPr="004112E5">
        <w:rPr>
          <w:rFonts w:ascii="Verdana" w:hAnsi="Verdana"/>
          <w:sz w:val="16"/>
          <w:szCs w:val="16"/>
        </w:rPr>
        <w:br/>
      </w:r>
      <w:r w:rsidRPr="004112E5">
        <w:rPr>
          <w:rFonts w:ascii="Verdana" w:hAnsi="Verdana"/>
          <w:sz w:val="16"/>
          <w:szCs w:val="16"/>
        </w:rPr>
        <w:br/>
        <w:t xml:space="preserve">Обществознание87%- </w:t>
      </w:r>
      <w:r w:rsidRPr="004112E5">
        <w:rPr>
          <w:rFonts w:ascii="Verdana" w:hAnsi="Verdana"/>
          <w:sz w:val="16"/>
          <w:szCs w:val="16"/>
        </w:rPr>
        <w:br/>
      </w:r>
      <w:r w:rsidRPr="004112E5">
        <w:rPr>
          <w:rFonts w:ascii="Verdana" w:hAnsi="Verdana"/>
          <w:sz w:val="16"/>
          <w:szCs w:val="16"/>
        </w:rPr>
        <w:br/>
        <w:t xml:space="preserve">История-19% </w:t>
      </w:r>
      <w:r w:rsidRPr="004112E5">
        <w:rPr>
          <w:rFonts w:ascii="Verdana" w:hAnsi="Verdana"/>
          <w:sz w:val="16"/>
          <w:szCs w:val="16"/>
        </w:rPr>
        <w:br/>
      </w:r>
      <w:r w:rsidRPr="004112E5">
        <w:rPr>
          <w:rFonts w:ascii="Verdana" w:hAnsi="Verdana"/>
          <w:sz w:val="16"/>
          <w:szCs w:val="16"/>
        </w:rPr>
        <w:br/>
        <w:t xml:space="preserve">Биология-20% </w:t>
      </w:r>
      <w:r w:rsidRPr="004112E5">
        <w:rPr>
          <w:rFonts w:ascii="Verdana" w:hAnsi="Verdana"/>
          <w:sz w:val="16"/>
          <w:szCs w:val="16"/>
        </w:rPr>
        <w:br/>
      </w:r>
      <w:r w:rsidRPr="004112E5">
        <w:rPr>
          <w:rFonts w:ascii="Verdana" w:hAnsi="Verdana"/>
          <w:sz w:val="16"/>
          <w:szCs w:val="16"/>
        </w:rPr>
        <w:br/>
        <w:t xml:space="preserve">ОБЖ96%- </w:t>
      </w:r>
      <w:r w:rsidRPr="004112E5">
        <w:rPr>
          <w:rFonts w:ascii="Verdana" w:hAnsi="Verdana"/>
          <w:sz w:val="16"/>
          <w:szCs w:val="16"/>
        </w:rPr>
        <w:br/>
      </w:r>
      <w:r w:rsidRPr="004112E5">
        <w:rPr>
          <w:rFonts w:ascii="Verdana" w:hAnsi="Verdana"/>
          <w:sz w:val="16"/>
          <w:szCs w:val="16"/>
        </w:rPr>
        <w:br/>
        <w:t xml:space="preserve">Английский язык-10% </w:t>
      </w:r>
      <w:r w:rsidRPr="004112E5">
        <w:rPr>
          <w:rFonts w:ascii="Verdana" w:hAnsi="Verdana"/>
          <w:sz w:val="16"/>
          <w:szCs w:val="16"/>
        </w:rPr>
        <w:br/>
      </w:r>
      <w:r w:rsidRPr="004112E5">
        <w:rPr>
          <w:rFonts w:ascii="Verdana" w:hAnsi="Verdana"/>
          <w:sz w:val="16"/>
          <w:szCs w:val="16"/>
        </w:rPr>
        <w:br/>
        <w:t xml:space="preserve">Геометрия9%- </w:t>
      </w:r>
      <w:r w:rsidRPr="004112E5">
        <w:rPr>
          <w:rFonts w:ascii="Verdana" w:hAnsi="Verdana"/>
          <w:sz w:val="16"/>
          <w:szCs w:val="16"/>
        </w:rPr>
        <w:br/>
      </w:r>
      <w:r w:rsidRPr="004112E5">
        <w:rPr>
          <w:rFonts w:ascii="Verdana" w:hAnsi="Verdana"/>
          <w:sz w:val="16"/>
          <w:szCs w:val="16"/>
        </w:rPr>
        <w:br/>
        <w:t xml:space="preserve">Биология-26%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Результаты государственной (итоговой) аттестации выпускников 9 класса 2009-2010 учебного года. </w:t>
      </w:r>
      <w:r w:rsidRPr="004112E5">
        <w:rPr>
          <w:rFonts w:ascii="Verdana" w:hAnsi="Verdana"/>
          <w:sz w:val="16"/>
          <w:szCs w:val="16"/>
        </w:rPr>
        <w:br/>
      </w:r>
      <w:r w:rsidRPr="004112E5">
        <w:rPr>
          <w:rFonts w:ascii="Verdana" w:hAnsi="Verdana"/>
          <w:sz w:val="16"/>
          <w:szCs w:val="16"/>
        </w:rPr>
        <w:br/>
        <w:t xml:space="preserve">№ </w:t>
      </w:r>
      <w:proofErr w:type="spellStart"/>
      <w:proofErr w:type="gramStart"/>
      <w:r w:rsidRPr="004112E5">
        <w:rPr>
          <w:rFonts w:ascii="Verdana" w:hAnsi="Verdana"/>
          <w:sz w:val="16"/>
          <w:szCs w:val="16"/>
        </w:rPr>
        <w:t>п</w:t>
      </w:r>
      <w:proofErr w:type="spellEnd"/>
      <w:proofErr w:type="gramEnd"/>
      <w:r w:rsidRPr="004112E5">
        <w:rPr>
          <w:rFonts w:ascii="Verdana" w:hAnsi="Verdana"/>
          <w:sz w:val="16"/>
          <w:szCs w:val="16"/>
        </w:rPr>
        <w:t>/</w:t>
      </w:r>
      <w:proofErr w:type="spellStart"/>
      <w:r w:rsidRPr="004112E5">
        <w:rPr>
          <w:rFonts w:ascii="Verdana" w:hAnsi="Verdana"/>
          <w:sz w:val="16"/>
          <w:szCs w:val="16"/>
        </w:rPr>
        <w:t>пНаименование</w:t>
      </w:r>
      <w:proofErr w:type="spellEnd"/>
      <w:r w:rsidRPr="004112E5">
        <w:rPr>
          <w:rFonts w:ascii="Verdana" w:hAnsi="Verdana"/>
          <w:sz w:val="16"/>
          <w:szCs w:val="16"/>
        </w:rPr>
        <w:t xml:space="preserve"> </w:t>
      </w:r>
      <w:proofErr w:type="spellStart"/>
      <w:r w:rsidRPr="004112E5">
        <w:rPr>
          <w:rFonts w:ascii="Verdana" w:hAnsi="Verdana"/>
          <w:sz w:val="16"/>
          <w:szCs w:val="16"/>
        </w:rPr>
        <w:t>предметавсего</w:t>
      </w:r>
      <w:proofErr w:type="spellEnd"/>
      <w:r w:rsidRPr="004112E5">
        <w:rPr>
          <w:rFonts w:ascii="Verdana" w:hAnsi="Verdana"/>
          <w:sz w:val="16"/>
          <w:szCs w:val="16"/>
        </w:rPr>
        <w:t xml:space="preserve"> </w:t>
      </w:r>
      <w:proofErr w:type="spellStart"/>
      <w:r w:rsidRPr="004112E5">
        <w:rPr>
          <w:rFonts w:ascii="Verdana" w:hAnsi="Verdana"/>
          <w:sz w:val="16"/>
          <w:szCs w:val="16"/>
        </w:rPr>
        <w:t>аттестованноРезультаты</w:t>
      </w:r>
      <w:proofErr w:type="spellEnd"/>
      <w:r w:rsidRPr="004112E5">
        <w:rPr>
          <w:rFonts w:ascii="Verdana" w:hAnsi="Verdana"/>
          <w:sz w:val="16"/>
          <w:szCs w:val="16"/>
        </w:rPr>
        <w:t xml:space="preserve"> аттестации5-4 %</w:t>
      </w:r>
      <w:proofErr w:type="spellStart"/>
      <w:r w:rsidRPr="004112E5">
        <w:rPr>
          <w:rFonts w:ascii="Verdana" w:hAnsi="Verdana"/>
          <w:sz w:val="16"/>
          <w:szCs w:val="16"/>
        </w:rPr>
        <w:t>СОУРезультаты</w:t>
      </w:r>
      <w:proofErr w:type="spellEnd"/>
      <w:r w:rsidRPr="004112E5">
        <w:rPr>
          <w:rFonts w:ascii="Verdana" w:hAnsi="Verdana"/>
          <w:sz w:val="16"/>
          <w:szCs w:val="16"/>
        </w:rPr>
        <w:t xml:space="preserve"> года5-4 %СОУ </w:t>
      </w:r>
      <w:r w:rsidRPr="004112E5">
        <w:rPr>
          <w:rFonts w:ascii="Verdana" w:hAnsi="Verdana"/>
          <w:sz w:val="16"/>
          <w:szCs w:val="16"/>
        </w:rPr>
        <w:br/>
        <w:t>%</w:t>
      </w:r>
      <w:proofErr w:type="spellStart"/>
      <w:r w:rsidRPr="004112E5">
        <w:rPr>
          <w:rFonts w:ascii="Verdana" w:hAnsi="Verdana"/>
          <w:sz w:val="16"/>
          <w:szCs w:val="16"/>
        </w:rPr>
        <w:t>Повы</w:t>
      </w:r>
      <w:proofErr w:type="spellEnd"/>
      <w:r w:rsidRPr="004112E5">
        <w:rPr>
          <w:rFonts w:ascii="Verdana" w:hAnsi="Verdana"/>
          <w:sz w:val="16"/>
          <w:szCs w:val="16"/>
        </w:rPr>
        <w:t xml:space="preserve">- </w:t>
      </w:r>
      <w:proofErr w:type="spellStart"/>
      <w:r w:rsidRPr="004112E5">
        <w:rPr>
          <w:rFonts w:ascii="Verdana" w:hAnsi="Verdana"/>
          <w:sz w:val="16"/>
          <w:szCs w:val="16"/>
        </w:rPr>
        <w:t>силиПони</w:t>
      </w:r>
      <w:proofErr w:type="spellEnd"/>
      <w:r w:rsidRPr="004112E5">
        <w:rPr>
          <w:rFonts w:ascii="Verdana" w:hAnsi="Verdana"/>
          <w:sz w:val="16"/>
          <w:szCs w:val="16"/>
        </w:rPr>
        <w:t xml:space="preserve">- </w:t>
      </w:r>
      <w:proofErr w:type="spellStart"/>
      <w:r w:rsidRPr="004112E5">
        <w:rPr>
          <w:rFonts w:ascii="Verdana" w:hAnsi="Verdana"/>
          <w:sz w:val="16"/>
          <w:szCs w:val="16"/>
        </w:rPr>
        <w:t>зили</w:t>
      </w:r>
      <w:proofErr w:type="spellEnd"/>
      <w:r w:rsidRPr="004112E5">
        <w:rPr>
          <w:rFonts w:ascii="Verdana" w:hAnsi="Verdana"/>
          <w:sz w:val="16"/>
          <w:szCs w:val="16"/>
        </w:rPr>
        <w:t xml:space="preserve"> </w:t>
      </w:r>
      <w:r w:rsidRPr="004112E5">
        <w:rPr>
          <w:rFonts w:ascii="Verdana" w:hAnsi="Verdana"/>
          <w:sz w:val="16"/>
          <w:szCs w:val="16"/>
        </w:rPr>
        <w:br/>
        <w:t xml:space="preserve">54325432 </w:t>
      </w:r>
      <w:r w:rsidRPr="004112E5">
        <w:rPr>
          <w:rFonts w:ascii="Verdana" w:hAnsi="Verdana"/>
          <w:sz w:val="16"/>
          <w:szCs w:val="16"/>
        </w:rPr>
        <w:br/>
        <w:t xml:space="preserve">1Математика (традиционная форма) 18-315-1741-117-6382- </w:t>
      </w:r>
      <w:r w:rsidRPr="004112E5">
        <w:rPr>
          <w:rFonts w:ascii="Verdana" w:hAnsi="Verdana"/>
          <w:sz w:val="16"/>
          <w:szCs w:val="16"/>
        </w:rPr>
        <w:br/>
        <w:t xml:space="preserve">2Математика (новая форма)541--1009314--100723- </w:t>
      </w:r>
      <w:r w:rsidRPr="004112E5">
        <w:rPr>
          <w:rFonts w:ascii="Verdana" w:hAnsi="Verdana"/>
          <w:sz w:val="16"/>
          <w:szCs w:val="16"/>
        </w:rPr>
        <w:br/>
        <w:t xml:space="preserve">3Русский язык (изложение)13157-46521210-23643- </w:t>
      </w:r>
      <w:r w:rsidRPr="004112E5">
        <w:rPr>
          <w:rFonts w:ascii="Verdana" w:hAnsi="Verdana"/>
          <w:sz w:val="16"/>
          <w:szCs w:val="16"/>
        </w:rPr>
        <w:br/>
        <w:t xml:space="preserve">4Русский язык (новая форма)10352-8069244-60603- </w:t>
      </w:r>
      <w:r w:rsidRPr="004112E5">
        <w:rPr>
          <w:rFonts w:ascii="Verdana" w:hAnsi="Verdana"/>
          <w:sz w:val="16"/>
          <w:szCs w:val="16"/>
        </w:rPr>
        <w:br/>
        <w:t xml:space="preserve">5Обществознание 198 29-53663511-42536- </w:t>
      </w:r>
      <w:r w:rsidRPr="004112E5">
        <w:rPr>
          <w:rFonts w:ascii="Verdana" w:hAnsi="Verdana"/>
          <w:sz w:val="16"/>
          <w:szCs w:val="16"/>
        </w:rPr>
        <w:br/>
      </w:r>
      <w:proofErr w:type="gramStart"/>
      <w:r w:rsidRPr="004112E5">
        <w:rPr>
          <w:rFonts w:ascii="Verdana" w:hAnsi="Verdana"/>
          <w:sz w:val="16"/>
          <w:szCs w:val="16"/>
        </w:rPr>
        <w:t xml:space="preserve">6Обществознание (новая форма)1-1--100641---100100-1 </w:t>
      </w:r>
      <w:r w:rsidRPr="004112E5">
        <w:rPr>
          <w:rFonts w:ascii="Verdana" w:hAnsi="Verdana"/>
          <w:sz w:val="16"/>
          <w:szCs w:val="16"/>
        </w:rPr>
        <w:br/>
        <w:t xml:space="preserve">7ОБЖ* 22877-68684711-50577- </w:t>
      </w:r>
      <w:r w:rsidRPr="004112E5">
        <w:rPr>
          <w:rFonts w:ascii="Verdana" w:hAnsi="Verdana"/>
          <w:sz w:val="16"/>
          <w:szCs w:val="16"/>
        </w:rPr>
        <w:br/>
        <w:t>8Геометрия 23-1-759122--100821</w:t>
      </w:r>
      <w:r w:rsidRPr="004112E5">
        <w:rPr>
          <w:rFonts w:ascii="Verdana" w:hAnsi="Verdana"/>
          <w:sz w:val="16"/>
          <w:szCs w:val="16"/>
        </w:rPr>
        <w:sym w:font="Symbol" w:char="0031"/>
      </w:r>
      <w:r w:rsidRPr="004112E5">
        <w:rPr>
          <w:rFonts w:ascii="Verdana" w:hAnsi="Verdana"/>
          <w:sz w:val="16"/>
          <w:szCs w:val="16"/>
        </w:rPr>
        <w:t xml:space="preserve"> </w:t>
      </w:r>
      <w:r w:rsidRPr="004112E5">
        <w:rPr>
          <w:rFonts w:ascii="Verdana" w:hAnsi="Verdana"/>
          <w:sz w:val="16"/>
          <w:szCs w:val="16"/>
        </w:rPr>
        <w:br/>
        <w:t xml:space="preserve">Определение выпускников 9 класса </w:t>
      </w:r>
      <w:proofErr w:type="spellStart"/>
      <w:r w:rsidRPr="004112E5">
        <w:rPr>
          <w:rFonts w:ascii="Verdana" w:hAnsi="Verdana"/>
          <w:sz w:val="16"/>
          <w:szCs w:val="16"/>
        </w:rPr>
        <w:t>ГодКоличество</w:t>
      </w:r>
      <w:proofErr w:type="spellEnd"/>
      <w:r w:rsidRPr="004112E5">
        <w:rPr>
          <w:rFonts w:ascii="Verdana" w:hAnsi="Verdana"/>
          <w:sz w:val="16"/>
          <w:szCs w:val="16"/>
        </w:rPr>
        <w:t xml:space="preserve"> выпускников 9 класса10 класс </w:t>
      </w:r>
      <w:r w:rsidRPr="004112E5">
        <w:rPr>
          <w:rFonts w:ascii="Verdana" w:hAnsi="Verdana"/>
          <w:sz w:val="16"/>
          <w:szCs w:val="16"/>
        </w:rPr>
        <w:br/>
      </w:r>
      <w:proofErr w:type="spellStart"/>
      <w:r w:rsidRPr="004112E5">
        <w:rPr>
          <w:rFonts w:ascii="Verdana" w:hAnsi="Verdana"/>
          <w:sz w:val="16"/>
          <w:szCs w:val="16"/>
        </w:rPr>
        <w:t>ПТУСУЗы</w:t>
      </w:r>
      <w:proofErr w:type="spellEnd"/>
      <w:r w:rsidRPr="004112E5">
        <w:rPr>
          <w:rFonts w:ascii="Verdana" w:hAnsi="Verdana"/>
          <w:sz w:val="16"/>
          <w:szCs w:val="16"/>
        </w:rPr>
        <w:t xml:space="preserve"> </w:t>
      </w:r>
      <w:r w:rsidRPr="004112E5">
        <w:rPr>
          <w:rFonts w:ascii="Verdana" w:hAnsi="Verdana"/>
          <w:sz w:val="16"/>
          <w:szCs w:val="16"/>
        </w:rPr>
        <w:br/>
        <w:t xml:space="preserve">2008165 (31%)4 (25%)3 (19%) </w:t>
      </w:r>
      <w:r w:rsidRPr="004112E5">
        <w:rPr>
          <w:rFonts w:ascii="Verdana" w:hAnsi="Verdana"/>
          <w:sz w:val="16"/>
          <w:szCs w:val="16"/>
        </w:rPr>
        <w:br/>
        <w:t xml:space="preserve">20091510 (67%)-5 (33%) </w:t>
      </w:r>
      <w:r w:rsidRPr="004112E5">
        <w:rPr>
          <w:rFonts w:ascii="Verdana" w:hAnsi="Verdana"/>
          <w:sz w:val="16"/>
          <w:szCs w:val="16"/>
        </w:rPr>
        <w:br/>
        <w:t xml:space="preserve">20102313 (56,5%)6 (26,1%)4 (17,4%) </w:t>
      </w:r>
      <w:r w:rsidRPr="004112E5">
        <w:rPr>
          <w:rFonts w:ascii="Verdana" w:hAnsi="Verdana"/>
          <w:sz w:val="16"/>
          <w:szCs w:val="16"/>
        </w:rPr>
        <w:br/>
        <w:t xml:space="preserve">Определение выпускников 11 класса </w:t>
      </w:r>
      <w:proofErr w:type="spellStart"/>
      <w:r w:rsidRPr="004112E5">
        <w:rPr>
          <w:rFonts w:ascii="Verdana" w:hAnsi="Verdana"/>
          <w:sz w:val="16"/>
          <w:szCs w:val="16"/>
        </w:rPr>
        <w:t>ГодКоличество</w:t>
      </w:r>
      <w:proofErr w:type="spellEnd"/>
      <w:r w:rsidRPr="004112E5">
        <w:rPr>
          <w:rFonts w:ascii="Verdana" w:hAnsi="Verdana"/>
          <w:sz w:val="16"/>
          <w:szCs w:val="16"/>
        </w:rPr>
        <w:t xml:space="preserve"> выпускников 11 </w:t>
      </w:r>
      <w:proofErr w:type="spellStart"/>
      <w:r w:rsidRPr="004112E5">
        <w:rPr>
          <w:rFonts w:ascii="Verdana" w:hAnsi="Verdana"/>
          <w:sz w:val="16"/>
          <w:szCs w:val="16"/>
        </w:rPr>
        <w:t>классаПоступили</w:t>
      </w:r>
      <w:proofErr w:type="spellEnd"/>
      <w:r w:rsidRPr="004112E5">
        <w:rPr>
          <w:rFonts w:ascii="Verdana" w:hAnsi="Verdana"/>
          <w:sz w:val="16"/>
          <w:szCs w:val="16"/>
        </w:rPr>
        <w:t xml:space="preserve"> </w:t>
      </w:r>
      <w:r w:rsidRPr="004112E5">
        <w:rPr>
          <w:rFonts w:ascii="Verdana" w:hAnsi="Verdana"/>
          <w:sz w:val="16"/>
          <w:szCs w:val="16"/>
        </w:rPr>
        <w:br/>
      </w:r>
      <w:proofErr w:type="spellStart"/>
      <w:r w:rsidRPr="004112E5">
        <w:rPr>
          <w:rFonts w:ascii="Verdana" w:hAnsi="Verdana"/>
          <w:sz w:val="16"/>
          <w:szCs w:val="16"/>
        </w:rPr>
        <w:t>ПТУСУЗыВУЗытехникумкурсыработа</w:t>
      </w:r>
      <w:proofErr w:type="spellEnd"/>
      <w:r w:rsidRPr="004112E5">
        <w:rPr>
          <w:rFonts w:ascii="Verdana" w:hAnsi="Verdana"/>
          <w:sz w:val="16"/>
          <w:szCs w:val="16"/>
        </w:rPr>
        <w:t xml:space="preserve"> /армия </w:t>
      </w:r>
      <w:r w:rsidRPr="004112E5">
        <w:rPr>
          <w:rFonts w:ascii="Verdana" w:hAnsi="Verdana"/>
          <w:sz w:val="16"/>
          <w:szCs w:val="16"/>
        </w:rPr>
        <w:br/>
        <w:t xml:space="preserve">2008 111(9%)3(28%)4(36%)-1(9%)2(18%) </w:t>
      </w:r>
      <w:r w:rsidRPr="004112E5">
        <w:rPr>
          <w:rFonts w:ascii="Verdana" w:hAnsi="Verdana"/>
          <w:sz w:val="16"/>
          <w:szCs w:val="16"/>
        </w:rPr>
        <w:br/>
        <w:t>200919-2 (11</w:t>
      </w:r>
      <w:proofErr w:type="gramEnd"/>
      <w:r w:rsidRPr="004112E5">
        <w:rPr>
          <w:rFonts w:ascii="Verdana" w:hAnsi="Verdana"/>
          <w:sz w:val="16"/>
          <w:szCs w:val="16"/>
        </w:rPr>
        <w:t xml:space="preserve">%)15(78%)--2 (11%) </w:t>
      </w:r>
      <w:r w:rsidRPr="004112E5">
        <w:rPr>
          <w:rFonts w:ascii="Verdana" w:hAnsi="Verdana"/>
          <w:sz w:val="16"/>
          <w:szCs w:val="16"/>
        </w:rPr>
        <w:br/>
        <w:t xml:space="preserve">2010103(30%)1(10%)5(50%)--1(10%)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5. Реализация воспитательной программы. В основу воспитательной работы в школе положена </w:t>
      </w:r>
      <w:proofErr w:type="gramStart"/>
      <w:r w:rsidRPr="004112E5">
        <w:rPr>
          <w:rFonts w:ascii="Verdana" w:hAnsi="Verdana"/>
          <w:sz w:val="16"/>
          <w:szCs w:val="16"/>
        </w:rPr>
        <w:t>концепция воспитательной деятельности, включающая в себя пять</w:t>
      </w:r>
      <w:proofErr w:type="gramEnd"/>
      <w:r w:rsidRPr="004112E5">
        <w:rPr>
          <w:rFonts w:ascii="Verdana" w:hAnsi="Verdana"/>
          <w:sz w:val="16"/>
          <w:szCs w:val="16"/>
        </w:rPr>
        <w:t xml:space="preserve"> главных направлений: «Я – гражданин», «В здоровом теле - здоровый дух», «Я здоровье берегу, сам себе я помогу», «Подросток», развитие детского движения дополнительного образования. Большие возможности в нравственном воспитании дает программа «</w:t>
      </w:r>
      <w:proofErr w:type="gramStart"/>
      <w:r w:rsidRPr="004112E5">
        <w:rPr>
          <w:rFonts w:ascii="Verdana" w:hAnsi="Verdana"/>
          <w:sz w:val="16"/>
          <w:szCs w:val="16"/>
        </w:rPr>
        <w:t>Я-</w:t>
      </w:r>
      <w:proofErr w:type="gramEnd"/>
      <w:r w:rsidRPr="004112E5">
        <w:rPr>
          <w:rFonts w:ascii="Verdana" w:hAnsi="Verdana"/>
          <w:sz w:val="16"/>
          <w:szCs w:val="16"/>
        </w:rPr>
        <w:t xml:space="preserve"> гражданин», которая предусматривает изучение на классных часах истории семьи, народных праздников, обычаев, природы родного края, нравственных устоев русского человека. Воспитание духовно-нравственных качеств личности, гражданственности, патриотизма осуществлялось на уроках, классных часах и внеклассных мероприятиях, кружках «Православные праздники». С этой целью были проведены тематические классные часы, экологические проекты, спектакли, концерты, смотры детского творчества, выставки рисунков, открытые классные часы «Их имена прославили Россию», неделя «Детской музыки и книги», «Юбилей А.П.Чехову», конкурс социальных проектов, Праздник детства. Все эти и другие мероприятия позволяют надеяться, что в душе каждого ребёнка осталась частица доброты, нравственности, духовности и патриотизма. Важную роль в формировании патриотических качеств учащихся играет краеведческая работа в школе. Ребятами собран богатый материал об истории села, школы, о земляках, </w:t>
      </w:r>
      <w:r w:rsidRPr="004112E5">
        <w:rPr>
          <w:rFonts w:ascii="Verdana" w:hAnsi="Verdana"/>
          <w:sz w:val="16"/>
          <w:szCs w:val="16"/>
        </w:rPr>
        <w:lastRenderedPageBreak/>
        <w:t xml:space="preserve">участниках Великой Отечественной войны. Все это направлено на воспитание любви к малой Родине, гордости за свой край, родное село. Ежегодно наши учащиеся выступают на районных краеведческих конференциях; второй год учащиеся 8 класса участвуют в Вахте Памяти. Важной частью воспитательной системы школы является формирование и укрепление школьных традиций, которые определяют ее лицо, являются объединяющим началом для детей и педагогов и, как правило, являются ключевыми делами школы, проводятся по методике КТД. Традициями познавательного характера являются Праздник знаний, конкурсы, смотры, интеллектуальные игры, предметные недели. Традициями гражданско-патриотического воспитания, связанными с формированием гражданской активности, воспитанием любви к Отечеству являются месячник военно-патриотической работы в школе, встречи с ветеранами войны, знаменитыми земляками, Дни здоровья, «Веселые старты», туристические походы, смотры строя и песни, смотры патриотической песни «Красная гвоздика». Одной из главных проблем образовательного процесса является сохранение и укрепление здоровья учащихся. Воспитательная работа предусматривает работу в рамках реализации программы «Здоровье». Проводятся мероприятия, обеспечивающие «здоровый» досуг учащихся: дети посещают кружки, секции, принимают участие в экскурсиях и походах. </w:t>
      </w:r>
      <w:r w:rsidRPr="004112E5">
        <w:rPr>
          <w:rFonts w:ascii="Verdana" w:hAnsi="Verdana"/>
          <w:sz w:val="16"/>
          <w:szCs w:val="16"/>
        </w:rPr>
        <w:br/>
        <w:t xml:space="preserve">Особое внимание уделяется работе с детьми «группы риска». Ведется постоянный </w:t>
      </w:r>
      <w:proofErr w:type="gramStart"/>
      <w:r w:rsidRPr="004112E5">
        <w:rPr>
          <w:rFonts w:ascii="Verdana" w:hAnsi="Verdana"/>
          <w:sz w:val="16"/>
          <w:szCs w:val="16"/>
        </w:rPr>
        <w:t>контроль за</w:t>
      </w:r>
      <w:proofErr w:type="gramEnd"/>
      <w:r w:rsidRPr="004112E5">
        <w:rPr>
          <w:rFonts w:ascii="Verdana" w:hAnsi="Verdana"/>
          <w:sz w:val="16"/>
          <w:szCs w:val="16"/>
        </w:rPr>
        <w:t xml:space="preserve"> пропусками занятий без уважительной причины, проводятся индивидуальные беседы, посещение семьи. Ребят вовлекают во внеклассную, кружковую работу. Этих детей привлекают спортивные секции, кружки эстетического цикла, ребята принимают участие во внеклассных мероприятиях. </w:t>
      </w:r>
      <w:r w:rsidRPr="004112E5">
        <w:rPr>
          <w:rFonts w:ascii="Verdana" w:hAnsi="Verdana"/>
          <w:sz w:val="16"/>
          <w:szCs w:val="16"/>
        </w:rPr>
        <w:br/>
        <w:t xml:space="preserve">В течение учебного года большое внимание уделялось правовому воспитанию. Инспектор по делам несовершеннолетних проводил беседы с учащимися по темам: «Правовое воспитание», «Правонарушение и юридическая ответственность». Социальным педагогом и классными руководителями проводились беседы с учащимися по темам: « Поведение в общественных местах», «Административный кодекс и административная ответственность», «Преступление и наказание», «Права ребенка». Оформлены стенды «С законом без проблем», «Подросток и закон». </w:t>
      </w:r>
      <w:r w:rsidRPr="004112E5">
        <w:rPr>
          <w:rFonts w:ascii="Verdana" w:hAnsi="Verdana"/>
          <w:sz w:val="16"/>
          <w:szCs w:val="16"/>
        </w:rPr>
        <w:br/>
        <w:t>Большое внимание в школе уделяется сохранению здоровья, охране труда и безопасности обучающихся и сотрудников школы. Разработана необходимая нормативно-правовая база, обеспечивающая процессы безопасного пребывания обучающихся и сотрудников школы во время организации образовательного процесса. Работа в данном направлении ведется не только с учащимися, но и их родителями. Результат этой работ</w:t>
      </w:r>
      <w:proofErr w:type="gramStart"/>
      <w:r w:rsidRPr="004112E5">
        <w:rPr>
          <w:rFonts w:ascii="Verdana" w:hAnsi="Verdana"/>
          <w:sz w:val="16"/>
          <w:szCs w:val="16"/>
        </w:rPr>
        <w:t>ы-</w:t>
      </w:r>
      <w:proofErr w:type="gramEnd"/>
      <w:r w:rsidRPr="004112E5">
        <w:rPr>
          <w:rFonts w:ascii="Verdana" w:hAnsi="Verdana"/>
          <w:sz w:val="16"/>
          <w:szCs w:val="16"/>
        </w:rPr>
        <w:t xml:space="preserve"> отсутствие травм, полученных учащимися во время образовательного процесса Система дополнительного образования школы позволяет развивать творческие способности, раскрывать индивидуальные возможности и способности детей, позволяет подготовить учащихся к участию в конкурсах, фестивалях. В систему воспитательной работы включены учреждения дополнительного образования, с которыми поддерживается тесное сотрудничество. Среди них ЦДО для детей, Спортивная школа, сельский ДК, музыкальная школа. При создании кружков администрация руководствовалась условиями: кружками должны руководить профессионалы, чья задача – помочь школьнику выявить свои таланты и обрести призвание, учащийся может выбрать кружок, соответствующий его интересам и способностям, кружки должны быть разной направленности, чтобы каждый ученик мог найти себе место. Гражданско-патриотическоеспортивноеоздоровительноехудожественноедругие </w:t>
      </w:r>
      <w:r w:rsidRPr="004112E5">
        <w:rPr>
          <w:rFonts w:ascii="Verdana" w:hAnsi="Verdana"/>
          <w:sz w:val="16"/>
          <w:szCs w:val="16"/>
        </w:rPr>
        <w:br/>
      </w:r>
      <w:r w:rsidRPr="004112E5">
        <w:rPr>
          <w:rFonts w:ascii="Verdana" w:hAnsi="Verdana"/>
          <w:sz w:val="16"/>
          <w:szCs w:val="16"/>
        </w:rPr>
        <w:br/>
      </w:r>
      <w:proofErr w:type="spellStart"/>
      <w:r w:rsidRPr="004112E5">
        <w:rPr>
          <w:rFonts w:ascii="Verdana" w:hAnsi="Verdana"/>
          <w:sz w:val="16"/>
          <w:szCs w:val="16"/>
        </w:rPr>
        <w:t>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детей </w:t>
      </w:r>
      <w:r w:rsidRPr="004112E5">
        <w:rPr>
          <w:rFonts w:ascii="Verdana" w:hAnsi="Verdana"/>
          <w:sz w:val="16"/>
          <w:szCs w:val="16"/>
        </w:rPr>
        <w:br/>
        <w:t xml:space="preserve">2009-2010364929492327518982341 </w:t>
      </w:r>
      <w:r w:rsidRPr="004112E5">
        <w:rPr>
          <w:rFonts w:ascii="Verdana" w:hAnsi="Verdana"/>
          <w:sz w:val="16"/>
          <w:szCs w:val="16"/>
        </w:rPr>
        <w:br/>
        <w:t>Результаты кружковой работы представлены в таблице. «Будьте живы и здоровы</w:t>
      </w:r>
      <w:proofErr w:type="gramStart"/>
      <w:r w:rsidRPr="004112E5">
        <w:rPr>
          <w:rFonts w:ascii="Verdana" w:hAnsi="Verdana"/>
          <w:sz w:val="16"/>
          <w:szCs w:val="16"/>
        </w:rPr>
        <w:t>»У</w:t>
      </w:r>
      <w:proofErr w:type="gramEnd"/>
      <w:r w:rsidRPr="004112E5">
        <w:rPr>
          <w:rFonts w:ascii="Verdana" w:hAnsi="Verdana"/>
          <w:sz w:val="16"/>
          <w:szCs w:val="16"/>
        </w:rPr>
        <w:t xml:space="preserve">частие в районных соревнованиях «Безопасное колесо», команд ЮИДД1 место - районные, 2 место -областные соревнования команды ЮИДД </w:t>
      </w:r>
      <w:r w:rsidRPr="004112E5">
        <w:rPr>
          <w:rFonts w:ascii="Verdana" w:hAnsi="Verdana"/>
          <w:sz w:val="16"/>
          <w:szCs w:val="16"/>
        </w:rPr>
        <w:br/>
        <w:t xml:space="preserve">Хор Участие в школьных мероприятиях </w:t>
      </w:r>
      <w:r w:rsidRPr="004112E5">
        <w:rPr>
          <w:rFonts w:ascii="Verdana" w:hAnsi="Verdana"/>
          <w:sz w:val="16"/>
          <w:szCs w:val="16"/>
        </w:rPr>
        <w:br/>
        <w:t xml:space="preserve">«Юный художник»Выставка ко Дню Победы, выставки рисунков и </w:t>
      </w:r>
      <w:proofErr w:type="spellStart"/>
      <w:r w:rsidRPr="004112E5">
        <w:rPr>
          <w:rFonts w:ascii="Verdana" w:hAnsi="Verdana"/>
          <w:sz w:val="16"/>
          <w:szCs w:val="16"/>
        </w:rPr>
        <w:t>поделокЕськова</w:t>
      </w:r>
      <w:proofErr w:type="spellEnd"/>
      <w:r w:rsidRPr="004112E5">
        <w:rPr>
          <w:rFonts w:ascii="Verdana" w:hAnsi="Verdana"/>
          <w:sz w:val="16"/>
          <w:szCs w:val="16"/>
        </w:rPr>
        <w:t xml:space="preserve"> Н – 3м, Кириленко А – 3 м. в обл.конкурсе детского творчества </w:t>
      </w:r>
      <w:r w:rsidRPr="004112E5">
        <w:rPr>
          <w:rFonts w:ascii="Verdana" w:hAnsi="Verdana"/>
          <w:sz w:val="16"/>
          <w:szCs w:val="16"/>
        </w:rPr>
        <w:br/>
        <w:t xml:space="preserve">«Юный корреспондент»Ежемесячный выпуск школьной газеты «Шпаргалка», публикации в периодических печатных изданиях </w:t>
      </w:r>
      <w:r w:rsidRPr="004112E5">
        <w:rPr>
          <w:rFonts w:ascii="Verdana" w:hAnsi="Verdana"/>
          <w:sz w:val="16"/>
          <w:szCs w:val="16"/>
        </w:rPr>
        <w:br/>
      </w:r>
      <w:proofErr w:type="spellStart"/>
      <w:r w:rsidRPr="004112E5">
        <w:rPr>
          <w:rFonts w:ascii="Verdana" w:hAnsi="Verdana"/>
          <w:sz w:val="16"/>
          <w:szCs w:val="16"/>
        </w:rPr>
        <w:t>ФутболУчастие</w:t>
      </w:r>
      <w:proofErr w:type="spellEnd"/>
      <w:r w:rsidRPr="004112E5">
        <w:rPr>
          <w:rFonts w:ascii="Verdana" w:hAnsi="Verdana"/>
          <w:sz w:val="16"/>
          <w:szCs w:val="16"/>
        </w:rPr>
        <w:t xml:space="preserve"> в районных спортивных соревнованиях по футболу, мини футболу 3 место - по мини футболу в районных соревнованиях </w:t>
      </w:r>
      <w:r w:rsidRPr="004112E5">
        <w:rPr>
          <w:rFonts w:ascii="Verdana" w:hAnsi="Verdana"/>
          <w:sz w:val="16"/>
          <w:szCs w:val="16"/>
        </w:rPr>
        <w:br/>
        <w:t>«Юный краевед</w:t>
      </w:r>
      <w:proofErr w:type="gramStart"/>
      <w:r w:rsidRPr="004112E5">
        <w:rPr>
          <w:rFonts w:ascii="Verdana" w:hAnsi="Verdana"/>
          <w:sz w:val="16"/>
          <w:szCs w:val="16"/>
        </w:rPr>
        <w:t>»У</w:t>
      </w:r>
      <w:proofErr w:type="gramEnd"/>
      <w:r w:rsidRPr="004112E5">
        <w:rPr>
          <w:rFonts w:ascii="Verdana" w:hAnsi="Verdana"/>
          <w:sz w:val="16"/>
          <w:szCs w:val="16"/>
        </w:rPr>
        <w:t xml:space="preserve">частие в районной краеведческой конференции, школьная краеведческая конференция </w:t>
      </w:r>
      <w:r w:rsidRPr="004112E5">
        <w:rPr>
          <w:rFonts w:ascii="Verdana" w:hAnsi="Verdana"/>
          <w:sz w:val="16"/>
          <w:szCs w:val="16"/>
        </w:rPr>
        <w:br/>
        <w:t xml:space="preserve">Вокальный коллектив «Улыбка»Участие в районных и областных смотрах худ. самодеятельности, дни православной музыки1место - в районном смотре </w:t>
      </w:r>
      <w:r w:rsidRPr="004112E5">
        <w:rPr>
          <w:rFonts w:ascii="Verdana" w:hAnsi="Verdana"/>
          <w:sz w:val="16"/>
          <w:szCs w:val="16"/>
        </w:rPr>
        <w:br/>
        <w:t xml:space="preserve">«Художественное слово»Участие в районном смотре чтецов, районном, областном конкурсе творческих </w:t>
      </w:r>
      <w:proofErr w:type="spellStart"/>
      <w:r w:rsidRPr="004112E5">
        <w:rPr>
          <w:rFonts w:ascii="Verdana" w:hAnsi="Verdana"/>
          <w:sz w:val="16"/>
          <w:szCs w:val="16"/>
        </w:rPr>
        <w:t>работФедорченко</w:t>
      </w:r>
      <w:proofErr w:type="spellEnd"/>
      <w:r w:rsidRPr="004112E5">
        <w:rPr>
          <w:rFonts w:ascii="Verdana" w:hAnsi="Verdana"/>
          <w:sz w:val="16"/>
          <w:szCs w:val="16"/>
        </w:rPr>
        <w:t xml:space="preserve"> О.-2 м., </w:t>
      </w:r>
      <w:proofErr w:type="spellStart"/>
      <w:r w:rsidRPr="004112E5">
        <w:rPr>
          <w:rFonts w:ascii="Verdana" w:hAnsi="Verdana"/>
          <w:sz w:val="16"/>
          <w:szCs w:val="16"/>
        </w:rPr>
        <w:t>Гродская</w:t>
      </w:r>
      <w:proofErr w:type="spellEnd"/>
      <w:r w:rsidRPr="004112E5">
        <w:rPr>
          <w:rFonts w:ascii="Verdana" w:hAnsi="Verdana"/>
          <w:sz w:val="16"/>
          <w:szCs w:val="16"/>
        </w:rPr>
        <w:t xml:space="preserve"> А - 3 м. в районном конкурсе чтецов </w:t>
      </w:r>
      <w:r w:rsidRPr="004112E5">
        <w:rPr>
          <w:rFonts w:ascii="Verdana" w:hAnsi="Verdana"/>
          <w:sz w:val="16"/>
          <w:szCs w:val="16"/>
        </w:rPr>
        <w:br/>
        <w:t>Вокальный коллектив «</w:t>
      </w:r>
      <w:proofErr w:type="spellStart"/>
      <w:r w:rsidRPr="004112E5">
        <w:rPr>
          <w:rFonts w:ascii="Verdana" w:hAnsi="Verdana"/>
          <w:sz w:val="16"/>
          <w:szCs w:val="16"/>
        </w:rPr>
        <w:t>Ассоль</w:t>
      </w:r>
      <w:proofErr w:type="spellEnd"/>
      <w:proofErr w:type="gramStart"/>
      <w:r w:rsidRPr="004112E5">
        <w:rPr>
          <w:rFonts w:ascii="Verdana" w:hAnsi="Verdana"/>
          <w:sz w:val="16"/>
          <w:szCs w:val="16"/>
        </w:rPr>
        <w:t>»У</w:t>
      </w:r>
      <w:proofErr w:type="gramEnd"/>
      <w:r w:rsidRPr="004112E5">
        <w:rPr>
          <w:rFonts w:ascii="Verdana" w:hAnsi="Verdana"/>
          <w:sz w:val="16"/>
          <w:szCs w:val="16"/>
        </w:rPr>
        <w:t>частие в сельских, районных мероприятиях, районном, областном смотре художественной самодеятельности«</w:t>
      </w:r>
      <w:proofErr w:type="spellStart"/>
      <w:r w:rsidRPr="004112E5">
        <w:rPr>
          <w:rFonts w:ascii="Verdana" w:hAnsi="Verdana"/>
          <w:sz w:val="16"/>
          <w:szCs w:val="16"/>
        </w:rPr>
        <w:t>Ассоль</w:t>
      </w:r>
      <w:proofErr w:type="spellEnd"/>
      <w:r w:rsidRPr="004112E5">
        <w:rPr>
          <w:rFonts w:ascii="Verdana" w:hAnsi="Verdana"/>
          <w:sz w:val="16"/>
          <w:szCs w:val="16"/>
        </w:rPr>
        <w:t xml:space="preserve">» -1 м. в районном смотре, </w:t>
      </w:r>
      <w:proofErr w:type="spellStart"/>
      <w:r w:rsidRPr="004112E5">
        <w:rPr>
          <w:rFonts w:ascii="Verdana" w:hAnsi="Verdana"/>
          <w:sz w:val="16"/>
          <w:szCs w:val="16"/>
        </w:rPr>
        <w:t>Слепченко</w:t>
      </w:r>
      <w:proofErr w:type="spellEnd"/>
      <w:r w:rsidRPr="004112E5">
        <w:rPr>
          <w:rFonts w:ascii="Verdana" w:hAnsi="Verdana"/>
          <w:sz w:val="16"/>
          <w:szCs w:val="16"/>
        </w:rPr>
        <w:t xml:space="preserve"> М. - 3 м в р. смотре солистов, «Непоседы» - 3 место в районном смотре, </w:t>
      </w:r>
      <w:proofErr w:type="spellStart"/>
      <w:r w:rsidRPr="004112E5">
        <w:rPr>
          <w:rFonts w:ascii="Verdana" w:hAnsi="Verdana"/>
          <w:sz w:val="16"/>
          <w:szCs w:val="16"/>
        </w:rPr>
        <w:t>Котельничкая</w:t>
      </w:r>
      <w:proofErr w:type="spellEnd"/>
      <w:r w:rsidRPr="004112E5">
        <w:rPr>
          <w:rFonts w:ascii="Verdana" w:hAnsi="Verdana"/>
          <w:sz w:val="16"/>
          <w:szCs w:val="16"/>
        </w:rPr>
        <w:t xml:space="preserve"> А – 3м </w:t>
      </w:r>
      <w:proofErr w:type="spellStart"/>
      <w:r w:rsidRPr="004112E5">
        <w:rPr>
          <w:rFonts w:ascii="Verdana" w:hAnsi="Verdana"/>
          <w:sz w:val="16"/>
          <w:szCs w:val="16"/>
        </w:rPr>
        <w:t>район.конкурс</w:t>
      </w:r>
      <w:proofErr w:type="spellEnd"/>
      <w:r w:rsidRPr="004112E5">
        <w:rPr>
          <w:rFonts w:ascii="Verdana" w:hAnsi="Verdana"/>
          <w:sz w:val="16"/>
          <w:szCs w:val="16"/>
        </w:rPr>
        <w:t xml:space="preserve"> </w:t>
      </w:r>
      <w:proofErr w:type="spellStart"/>
      <w:r w:rsidRPr="004112E5">
        <w:rPr>
          <w:rFonts w:ascii="Verdana" w:hAnsi="Verdana"/>
          <w:sz w:val="16"/>
          <w:szCs w:val="16"/>
        </w:rPr>
        <w:t>КулиеваТалифа</w:t>
      </w:r>
      <w:proofErr w:type="spellEnd"/>
      <w:r w:rsidRPr="004112E5">
        <w:rPr>
          <w:rFonts w:ascii="Verdana" w:hAnsi="Verdana"/>
          <w:sz w:val="16"/>
          <w:szCs w:val="16"/>
        </w:rPr>
        <w:t xml:space="preserve"> –2м </w:t>
      </w:r>
      <w:r w:rsidRPr="004112E5">
        <w:rPr>
          <w:rFonts w:ascii="Verdana" w:hAnsi="Verdana"/>
          <w:sz w:val="16"/>
          <w:szCs w:val="16"/>
        </w:rPr>
        <w:br/>
        <w:t xml:space="preserve">6. Поступление и расходование денежных средств в 2009 году Основные статьи расхода: </w:t>
      </w:r>
      <w:proofErr w:type="spellStart"/>
      <w:r w:rsidRPr="004112E5">
        <w:rPr>
          <w:rFonts w:ascii="Verdana" w:hAnsi="Verdana"/>
          <w:sz w:val="16"/>
          <w:szCs w:val="16"/>
        </w:rPr>
        <w:t>СтатьяСодержаниесумма%</w:t>
      </w:r>
      <w:proofErr w:type="spellEnd"/>
      <w:r w:rsidRPr="004112E5">
        <w:rPr>
          <w:rFonts w:ascii="Verdana" w:hAnsi="Verdana"/>
          <w:sz w:val="16"/>
          <w:szCs w:val="16"/>
        </w:rPr>
        <w:t xml:space="preserve"> </w:t>
      </w:r>
      <w:r w:rsidRPr="004112E5">
        <w:rPr>
          <w:rFonts w:ascii="Verdana" w:hAnsi="Verdana"/>
          <w:sz w:val="16"/>
          <w:szCs w:val="16"/>
        </w:rPr>
        <w:br/>
        <w:t>211 213Зарплата с начислениями. Компенсация за методическую литературу. 5863888,56</w:t>
      </w:r>
      <w:proofErr w:type="gramStart"/>
      <w:r w:rsidRPr="004112E5">
        <w:rPr>
          <w:rFonts w:ascii="Verdana" w:hAnsi="Verdana"/>
          <w:sz w:val="16"/>
          <w:szCs w:val="16"/>
        </w:rPr>
        <w:t>р</w:t>
      </w:r>
      <w:proofErr w:type="gramEnd"/>
      <w:r w:rsidRPr="004112E5">
        <w:rPr>
          <w:rFonts w:ascii="Verdana" w:hAnsi="Verdana"/>
          <w:sz w:val="16"/>
          <w:szCs w:val="16"/>
        </w:rPr>
        <w:t xml:space="preserve"> 25400р83,4% 0,4% </w:t>
      </w:r>
      <w:r w:rsidRPr="004112E5">
        <w:rPr>
          <w:rFonts w:ascii="Verdana" w:hAnsi="Verdana"/>
          <w:sz w:val="16"/>
          <w:szCs w:val="16"/>
        </w:rPr>
        <w:br/>
        <w:t xml:space="preserve">221Услуги связи, оплата использования телефонной связи26111,74р0,4% </w:t>
      </w:r>
      <w:r w:rsidRPr="004112E5">
        <w:rPr>
          <w:rFonts w:ascii="Verdana" w:hAnsi="Verdana"/>
          <w:sz w:val="16"/>
          <w:szCs w:val="16"/>
        </w:rPr>
        <w:br/>
      </w:r>
      <w:r w:rsidRPr="004112E5">
        <w:rPr>
          <w:rFonts w:ascii="Verdana" w:hAnsi="Verdana"/>
          <w:sz w:val="16"/>
          <w:szCs w:val="16"/>
        </w:rPr>
        <w:lastRenderedPageBreak/>
        <w:t xml:space="preserve">225Услуги по содержанию имущества (ремонт компьютера, заправка картриджа)32945,6р0,5% </w:t>
      </w:r>
      <w:r w:rsidRPr="004112E5">
        <w:rPr>
          <w:rFonts w:ascii="Verdana" w:hAnsi="Verdana"/>
          <w:sz w:val="16"/>
          <w:szCs w:val="16"/>
        </w:rPr>
        <w:br/>
        <w:t xml:space="preserve">226Прочие услуги (подписка, командировочные расходы)131666,32р1,9% </w:t>
      </w:r>
      <w:r w:rsidRPr="004112E5">
        <w:rPr>
          <w:rFonts w:ascii="Verdana" w:hAnsi="Verdana"/>
          <w:sz w:val="16"/>
          <w:szCs w:val="16"/>
        </w:rPr>
        <w:br/>
        <w:t xml:space="preserve">310Увеличение стоимости основных средств320459р4,6% </w:t>
      </w:r>
      <w:r w:rsidRPr="004112E5">
        <w:rPr>
          <w:rFonts w:ascii="Verdana" w:hAnsi="Verdana"/>
          <w:sz w:val="16"/>
          <w:szCs w:val="16"/>
        </w:rPr>
        <w:br/>
        <w:t xml:space="preserve">340Увеличение стоимости материальных запасов358341,97р4,5% </w:t>
      </w:r>
      <w:r w:rsidRPr="004112E5">
        <w:rPr>
          <w:rFonts w:ascii="Verdana" w:hAnsi="Verdana"/>
          <w:sz w:val="16"/>
          <w:szCs w:val="16"/>
        </w:rPr>
        <w:br/>
        <w:t xml:space="preserve">Внебюджетные средства (оплата продуктов питания)12540р1,2%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7. Работа в рамках инновационного проекта «Реализация </w:t>
      </w:r>
      <w:proofErr w:type="spellStart"/>
      <w:r w:rsidRPr="004112E5">
        <w:rPr>
          <w:rFonts w:ascii="Verdana" w:hAnsi="Verdana"/>
          <w:sz w:val="16"/>
          <w:szCs w:val="16"/>
        </w:rPr>
        <w:t>компетентностно-ориентированного</w:t>
      </w:r>
      <w:proofErr w:type="spellEnd"/>
      <w:r w:rsidRPr="004112E5">
        <w:rPr>
          <w:rFonts w:ascii="Verdana" w:hAnsi="Verdana"/>
          <w:sz w:val="16"/>
          <w:szCs w:val="16"/>
        </w:rPr>
        <w:t xml:space="preserve"> подхода в условиях интеграции общего и дополнительного образования». </w:t>
      </w:r>
      <w:proofErr w:type="gramStart"/>
      <w:r w:rsidRPr="004112E5">
        <w:rPr>
          <w:rFonts w:ascii="Verdana" w:hAnsi="Verdana"/>
          <w:sz w:val="16"/>
          <w:szCs w:val="16"/>
        </w:rPr>
        <w:t xml:space="preserve">Учителями школы активно использовались информационные технологии, позволяющие реализовать идеи </w:t>
      </w:r>
      <w:proofErr w:type="spellStart"/>
      <w:r w:rsidRPr="004112E5">
        <w:rPr>
          <w:rFonts w:ascii="Verdana" w:hAnsi="Verdana"/>
          <w:sz w:val="16"/>
          <w:szCs w:val="16"/>
        </w:rPr>
        <w:t>компетентностного</w:t>
      </w:r>
      <w:proofErr w:type="spellEnd"/>
      <w:r w:rsidRPr="004112E5">
        <w:rPr>
          <w:rFonts w:ascii="Verdana" w:hAnsi="Verdana"/>
          <w:sz w:val="16"/>
          <w:szCs w:val="16"/>
        </w:rPr>
        <w:t xml:space="preserve"> подхода и обеспечивающие личностное развитие ребёнка; проводилась целенаправленная работа по формированию у детей оптимальных способов самостоятельной деятельности, практических навыков самообразования; создан банк электронных уроков, классных часов, внеклассных мероприятий; велась работа по накоплению </w:t>
      </w:r>
      <w:proofErr w:type="spellStart"/>
      <w:r w:rsidRPr="004112E5">
        <w:rPr>
          <w:rFonts w:ascii="Verdana" w:hAnsi="Verdana"/>
          <w:sz w:val="16"/>
          <w:szCs w:val="16"/>
        </w:rPr>
        <w:t>портфолио</w:t>
      </w:r>
      <w:proofErr w:type="spellEnd"/>
      <w:r w:rsidRPr="004112E5">
        <w:rPr>
          <w:rFonts w:ascii="Verdana" w:hAnsi="Verdana"/>
          <w:sz w:val="16"/>
          <w:szCs w:val="16"/>
        </w:rPr>
        <w:t xml:space="preserve"> ученика, учителя.</w:t>
      </w:r>
      <w:proofErr w:type="gramEnd"/>
      <w:r w:rsidRPr="004112E5">
        <w:rPr>
          <w:rFonts w:ascii="Verdana" w:hAnsi="Verdana"/>
          <w:sz w:val="16"/>
          <w:szCs w:val="16"/>
        </w:rPr>
        <w:t xml:space="preserve"> Результатом работы стала Программа совместной деятельности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СОШ и Администрации ЛСП по интеграции общего и дополнительного образования. Разработана программа по духовно-нравственному воспитанию школьников. 8.Основные направления развития на предстоящий 2010-2011 учебный год. </w:t>
      </w:r>
      <w:r w:rsidRPr="004112E5">
        <w:rPr>
          <w:rFonts w:ascii="Verdana" w:hAnsi="Verdana"/>
          <w:sz w:val="16"/>
          <w:szCs w:val="16"/>
        </w:rPr>
        <w:br/>
        <w:t xml:space="preserve">Приоритетными направлениями развития системы образования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СОШ в 2010-2011 учебном году являются: · формирование устойчивых знаний учащихся по общеобразовательным дисциплинам; · повышение мотивационной сферы обучения; · формирование навыков культуры учебного труда, системы </w:t>
      </w:r>
      <w:proofErr w:type="spellStart"/>
      <w:r w:rsidRPr="004112E5">
        <w:rPr>
          <w:rFonts w:ascii="Verdana" w:hAnsi="Verdana"/>
          <w:sz w:val="16"/>
          <w:szCs w:val="16"/>
        </w:rPr>
        <w:t>общеучебных</w:t>
      </w:r>
      <w:proofErr w:type="spellEnd"/>
      <w:r w:rsidRPr="004112E5">
        <w:rPr>
          <w:rFonts w:ascii="Verdana" w:hAnsi="Verdana"/>
          <w:sz w:val="16"/>
          <w:szCs w:val="16"/>
        </w:rPr>
        <w:t xml:space="preserve"> умений и навыков; · обеспечение внедрения в учебный процесс информационных и других современных образовательных технологий; · систематизация работы с одаренными детьми;</w:t>
      </w:r>
      <w:proofErr w:type="gramStart"/>
      <w:r w:rsidRPr="004112E5">
        <w:rPr>
          <w:rFonts w:ascii="Verdana" w:hAnsi="Verdana"/>
          <w:sz w:val="16"/>
          <w:szCs w:val="16"/>
        </w:rPr>
        <w:t xml:space="preserve"> .</w:t>
      </w:r>
      <w:proofErr w:type="gramEnd"/>
      <w:r w:rsidRPr="004112E5">
        <w:rPr>
          <w:rFonts w:ascii="Verdana" w:hAnsi="Verdana"/>
          <w:sz w:val="16"/>
          <w:szCs w:val="16"/>
        </w:rPr>
        <w:t xml:space="preserve"> активизация работы по обобщению и распространению педагогического опыта.</w:t>
      </w:r>
    </w:p>
    <w:p w:rsidR="00CE0313" w:rsidRDefault="00CE0313"/>
    <w:sectPr w:rsidR="00CE0313" w:rsidSect="00CE0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2E5"/>
    <w:rsid w:val="001A5977"/>
    <w:rsid w:val="004112E5"/>
    <w:rsid w:val="00873475"/>
    <w:rsid w:val="00BA288B"/>
    <w:rsid w:val="00CE0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88B"/>
    <w:rPr>
      <w:b/>
      <w:bCs/>
    </w:rPr>
  </w:style>
  <w:style w:type="paragraph" w:styleId="a4">
    <w:name w:val="Normal (Web)"/>
    <w:basedOn w:val="a"/>
    <w:uiPriority w:val="99"/>
    <w:semiHidden/>
    <w:unhideWhenUsed/>
    <w:rsid w:val="00BA2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402064">
      <w:bodyDiv w:val="1"/>
      <w:marLeft w:val="0"/>
      <w:marRight w:val="0"/>
      <w:marTop w:val="0"/>
      <w:marBottom w:val="0"/>
      <w:divBdr>
        <w:top w:val="none" w:sz="0" w:space="0" w:color="auto"/>
        <w:left w:val="none" w:sz="0" w:space="0" w:color="auto"/>
        <w:bottom w:val="none" w:sz="0" w:space="0" w:color="auto"/>
        <w:right w:val="none" w:sz="0" w:space="0" w:color="auto"/>
      </w:divBdr>
    </w:div>
    <w:div w:id="19540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12838</Characters>
  <Application>Microsoft Office Word</Application>
  <DocSecurity>0</DocSecurity>
  <Lines>106</Lines>
  <Paragraphs>30</Paragraphs>
  <ScaleCrop>false</ScaleCrop>
  <Company>Microsoft</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2014-10-24T17:15:00Z</dcterms:created>
  <dcterms:modified xsi:type="dcterms:W3CDTF">2014-10-24T17:15:00Z</dcterms:modified>
</cp:coreProperties>
</file>